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078C" w14:textId="77777777" w:rsidR="00B24366" w:rsidRDefault="00CF7DDE">
      <w:r>
        <w:rPr>
          <w:noProof/>
        </w:rPr>
        <w:drawing>
          <wp:anchor distT="0" distB="0" distL="114300" distR="114300" simplePos="0" relativeHeight="251659264" behindDoc="0" locked="0" layoutInCell="1" allowOverlap="1" wp14:anchorId="0F094B36" wp14:editId="729700E0">
            <wp:simplePos x="0" y="0"/>
            <wp:positionH relativeFrom="page">
              <wp:posOffset>2962275</wp:posOffset>
            </wp:positionH>
            <wp:positionV relativeFrom="paragraph">
              <wp:posOffset>-59216</wp:posOffset>
            </wp:positionV>
            <wp:extent cx="1847088" cy="7680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MU Onl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088" cy="768096"/>
                    </a:xfrm>
                    <a:prstGeom prst="rect">
                      <a:avLst/>
                    </a:prstGeom>
                  </pic:spPr>
                </pic:pic>
              </a:graphicData>
            </a:graphic>
            <wp14:sizeRelH relativeFrom="margin">
              <wp14:pctWidth>0</wp14:pctWidth>
            </wp14:sizeRelH>
            <wp14:sizeRelV relativeFrom="margin">
              <wp14:pctHeight>0</wp14:pctHeight>
            </wp14:sizeRelV>
          </wp:anchor>
        </w:drawing>
      </w:r>
      <w:r w:rsidR="00610B8F">
        <w:rPr>
          <w:noProof/>
        </w:rPr>
        <mc:AlternateContent>
          <mc:Choice Requires="wps">
            <w:drawing>
              <wp:anchor distT="0" distB="0" distL="114300" distR="114300" simplePos="0" relativeHeight="251658240" behindDoc="1" locked="0" layoutInCell="1" allowOverlap="1" wp14:anchorId="26097C4D" wp14:editId="54F2513D">
                <wp:simplePos x="0" y="0"/>
                <wp:positionH relativeFrom="column">
                  <wp:posOffset>114300</wp:posOffset>
                </wp:positionH>
                <wp:positionV relativeFrom="paragraph">
                  <wp:posOffset>-342900</wp:posOffset>
                </wp:positionV>
                <wp:extent cx="6629400" cy="9029700"/>
                <wp:effectExtent l="0" t="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029700"/>
                        </a:xfrm>
                        <a:prstGeom prst="rect">
                          <a:avLst/>
                        </a:prstGeom>
                        <a:solidFill>
                          <a:srgbClr val="FFFFFF"/>
                        </a:solidFill>
                        <a:ln w="9525">
                          <a:solidFill>
                            <a:srgbClr val="000000"/>
                          </a:solidFill>
                          <a:miter lim="800000"/>
                          <a:headEnd/>
                          <a:tailEnd/>
                        </a:ln>
                      </wps:spPr>
                      <wps:txbx>
                        <w:txbxContent>
                          <w:p w14:paraId="38EF69A4" w14:textId="77777777" w:rsidR="00CF7DDE" w:rsidRDefault="00CF7DDE" w:rsidP="00CF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97C4D" id="Rectangle 5" o:spid="_x0000_s1026" style="position:absolute;margin-left:9pt;margin-top:-27pt;width:522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">
                <v:textbox>
                  <w:txbxContent>
                    <w:p w14:paraId="38EF69A4" w14:textId="77777777" w:rsidR="00CF7DDE" w:rsidRDefault="00CF7DDE" w:rsidP="00CF7DDE">
                      <w:pPr>
                        <w:jc w:val="center"/>
                      </w:pPr>
                    </w:p>
                  </w:txbxContent>
                </v:textbox>
              </v:rect>
            </w:pict>
          </mc:Fallback>
        </mc:AlternateContent>
      </w:r>
    </w:p>
    <w:p w14:paraId="61A3786C" w14:textId="77777777" w:rsidR="00B24366" w:rsidRDefault="00B24366"/>
    <w:p w14:paraId="574FBD18" w14:textId="77777777" w:rsidR="00B24366" w:rsidRDefault="00B24366"/>
    <w:p w14:paraId="29163735" w14:textId="77777777" w:rsidR="00B24366" w:rsidRDefault="00B24366"/>
    <w:p w14:paraId="5450BEE6" w14:textId="77777777" w:rsidR="00B24366" w:rsidRDefault="00B24366"/>
    <w:p w14:paraId="38B864CF" w14:textId="77777777" w:rsidR="00B24366" w:rsidRDefault="00B24366"/>
    <w:p w14:paraId="15001838" w14:textId="77777777" w:rsidR="00E85B29" w:rsidRDefault="00E85B29"/>
    <w:p w14:paraId="3FADC69B" w14:textId="77777777" w:rsidR="00B24366" w:rsidRDefault="00B24366"/>
    <w:p w14:paraId="08A8ECDF" w14:textId="77777777" w:rsidR="00B24366" w:rsidRDefault="00B24366"/>
    <w:p w14:paraId="5393E234" w14:textId="77777777" w:rsidR="00B24366" w:rsidRDefault="00B24366"/>
    <w:p w14:paraId="6B59D1C2" w14:textId="77777777" w:rsidR="00E85B29" w:rsidRDefault="00E85B29"/>
    <w:p w14:paraId="6FD0FCC1" w14:textId="77777777" w:rsidR="00E85B29" w:rsidRPr="00A769C8" w:rsidRDefault="00B24366" w:rsidP="00B24366">
      <w:pPr>
        <w:jc w:val="center"/>
        <w:rPr>
          <w:rFonts w:ascii="Arial" w:hAnsi="Arial" w:cs="Arial"/>
          <w:b/>
          <w:sz w:val="52"/>
          <w:szCs w:val="52"/>
        </w:rPr>
      </w:pPr>
      <w:smartTag w:uri="urn:schemas-microsoft-com:office:smarttags" w:element="place">
        <w:smartTag w:uri="urn:schemas-microsoft-com:office:smarttags" w:element="City">
          <w:r w:rsidRPr="00A769C8">
            <w:rPr>
              <w:rFonts w:ascii="Arial" w:hAnsi="Arial" w:cs="Arial"/>
              <w:b/>
              <w:sz w:val="52"/>
              <w:szCs w:val="52"/>
            </w:rPr>
            <w:t>Coon Rapids</w:t>
          </w:r>
        </w:smartTag>
      </w:smartTag>
      <w:r w:rsidRPr="00A769C8">
        <w:rPr>
          <w:rFonts w:ascii="Arial" w:hAnsi="Arial" w:cs="Arial"/>
          <w:b/>
          <w:sz w:val="52"/>
          <w:szCs w:val="52"/>
        </w:rPr>
        <w:t xml:space="preserve"> Municipal Utilities</w:t>
      </w:r>
    </w:p>
    <w:p w14:paraId="3F7D6CED" w14:textId="77777777" w:rsidR="00E85B29" w:rsidRPr="00A769C8" w:rsidRDefault="00E85B29" w:rsidP="00E85B29">
      <w:pPr>
        <w:jc w:val="center"/>
        <w:rPr>
          <w:rFonts w:ascii="Arial" w:hAnsi="Arial" w:cs="Arial"/>
          <w:b/>
          <w:sz w:val="52"/>
          <w:szCs w:val="52"/>
        </w:rPr>
      </w:pPr>
      <w:r w:rsidRPr="00A769C8">
        <w:rPr>
          <w:rFonts w:ascii="Arial" w:hAnsi="Arial" w:cs="Arial"/>
          <w:b/>
          <w:sz w:val="52"/>
          <w:szCs w:val="52"/>
        </w:rPr>
        <w:t>Energy Efficiency Rebate Program</w:t>
      </w:r>
    </w:p>
    <w:p w14:paraId="49C8A0D4" w14:textId="77777777" w:rsidR="00E85B29" w:rsidRPr="00E677F4" w:rsidRDefault="00E85B29">
      <w:pPr>
        <w:rPr>
          <w:rFonts w:ascii="Arial" w:hAnsi="Arial" w:cs="Arial"/>
          <w:vertAlign w:val="subscript"/>
        </w:rPr>
      </w:pPr>
    </w:p>
    <w:p w14:paraId="30CED1F6" w14:textId="2BD76CFB" w:rsidR="00E85B29" w:rsidRPr="00E677F4" w:rsidRDefault="00E85B29" w:rsidP="00E85B29">
      <w:pPr>
        <w:jc w:val="center"/>
        <w:rPr>
          <w:rFonts w:ascii="Arial" w:hAnsi="Arial" w:cs="Arial"/>
          <w:i/>
          <w:vertAlign w:val="subscript"/>
        </w:rPr>
      </w:pPr>
      <w:r w:rsidRPr="00A769C8">
        <w:rPr>
          <w:rFonts w:ascii="Arial" w:hAnsi="Arial" w:cs="Arial"/>
          <w:i/>
        </w:rPr>
        <w:t xml:space="preserve">Adopted for Period:  </w:t>
      </w:r>
      <w:r w:rsidR="009770E1">
        <w:rPr>
          <w:rFonts w:ascii="Arial" w:hAnsi="Arial" w:cs="Arial"/>
          <w:i/>
        </w:rPr>
        <w:t>1</w:t>
      </w:r>
      <w:r w:rsidRPr="00A769C8">
        <w:rPr>
          <w:rFonts w:ascii="Arial" w:hAnsi="Arial" w:cs="Arial"/>
          <w:i/>
        </w:rPr>
        <w:t>/1/</w:t>
      </w:r>
      <w:r w:rsidR="009E43AD">
        <w:rPr>
          <w:rFonts w:ascii="Arial" w:hAnsi="Arial" w:cs="Arial"/>
          <w:i/>
        </w:rPr>
        <w:t>2</w:t>
      </w:r>
      <w:r w:rsidR="00295EB0">
        <w:rPr>
          <w:rFonts w:ascii="Arial" w:hAnsi="Arial" w:cs="Arial"/>
          <w:i/>
        </w:rPr>
        <w:t>6</w:t>
      </w:r>
      <w:r w:rsidR="0040007B">
        <w:rPr>
          <w:rFonts w:ascii="Arial" w:hAnsi="Arial" w:cs="Arial"/>
          <w:i/>
        </w:rPr>
        <w:t xml:space="preserve"> </w:t>
      </w:r>
      <w:r w:rsidRPr="00A769C8">
        <w:rPr>
          <w:rFonts w:ascii="Arial" w:hAnsi="Arial" w:cs="Arial"/>
          <w:i/>
        </w:rPr>
        <w:t xml:space="preserve">to </w:t>
      </w:r>
      <w:r w:rsidR="009770E1">
        <w:rPr>
          <w:rFonts w:ascii="Arial" w:hAnsi="Arial" w:cs="Arial"/>
          <w:i/>
        </w:rPr>
        <w:t>12</w:t>
      </w:r>
      <w:r w:rsidRPr="00A769C8">
        <w:rPr>
          <w:rFonts w:ascii="Arial" w:hAnsi="Arial" w:cs="Arial"/>
          <w:i/>
        </w:rPr>
        <w:t>/3</w:t>
      </w:r>
      <w:r w:rsidR="009770E1">
        <w:rPr>
          <w:rFonts w:ascii="Arial" w:hAnsi="Arial" w:cs="Arial"/>
          <w:i/>
        </w:rPr>
        <w:t>1</w:t>
      </w:r>
      <w:r w:rsidRPr="00A769C8">
        <w:rPr>
          <w:rFonts w:ascii="Arial" w:hAnsi="Arial" w:cs="Arial"/>
          <w:i/>
        </w:rPr>
        <w:t>/</w:t>
      </w:r>
      <w:r w:rsidR="009E43AD">
        <w:rPr>
          <w:rFonts w:ascii="Arial" w:hAnsi="Arial" w:cs="Arial"/>
          <w:i/>
        </w:rPr>
        <w:t>2</w:t>
      </w:r>
      <w:r w:rsidR="00295EB0">
        <w:rPr>
          <w:rFonts w:ascii="Arial" w:hAnsi="Arial" w:cs="Arial"/>
          <w:i/>
        </w:rPr>
        <w:t>6</w:t>
      </w:r>
    </w:p>
    <w:p w14:paraId="0959A842" w14:textId="77777777" w:rsidR="00E85B29" w:rsidRPr="00A769C8" w:rsidRDefault="00E85B29">
      <w:pPr>
        <w:rPr>
          <w:rFonts w:ascii="Arial" w:hAnsi="Arial" w:cs="Arial"/>
        </w:rPr>
      </w:pPr>
    </w:p>
    <w:p w14:paraId="4F988FF1" w14:textId="77777777" w:rsidR="00E85B29" w:rsidRDefault="00E85B29"/>
    <w:p w14:paraId="2AD6F196" w14:textId="77777777" w:rsidR="00E85B29" w:rsidRDefault="00E85B29"/>
    <w:p w14:paraId="12FEC396" w14:textId="77777777" w:rsidR="00E85B29" w:rsidRDefault="00E85B29"/>
    <w:p w14:paraId="52A21EE4" w14:textId="77777777" w:rsidR="00E85B29" w:rsidRDefault="00E85B29"/>
    <w:p w14:paraId="30880305" w14:textId="77777777" w:rsidR="00E85B29" w:rsidRDefault="00E85B29"/>
    <w:p w14:paraId="6CE8A9C2" w14:textId="77777777" w:rsidR="00E85B29" w:rsidRDefault="00E85B29"/>
    <w:p w14:paraId="34C57A9A" w14:textId="77777777" w:rsidR="00E85B29" w:rsidRDefault="00E85B29"/>
    <w:p w14:paraId="16FD3AFE" w14:textId="77777777" w:rsidR="00E85B29" w:rsidRDefault="00E85B29"/>
    <w:p w14:paraId="0BCCDBF9" w14:textId="77777777" w:rsidR="00E85B29" w:rsidRDefault="00E85B29"/>
    <w:p w14:paraId="4D1F8DB0" w14:textId="77777777" w:rsidR="00B24366" w:rsidRDefault="00B24366"/>
    <w:p w14:paraId="4E8B758C" w14:textId="77777777" w:rsidR="00B24366" w:rsidRDefault="00B24366"/>
    <w:p w14:paraId="5729692E" w14:textId="77777777" w:rsidR="00B24366" w:rsidRDefault="00B24366"/>
    <w:p w14:paraId="6AB4E412" w14:textId="77777777" w:rsidR="00B24366" w:rsidRDefault="00B24366"/>
    <w:p w14:paraId="389E88FD" w14:textId="77777777" w:rsidR="00B24366" w:rsidRDefault="00B24366"/>
    <w:p w14:paraId="34FA34D1" w14:textId="77777777" w:rsidR="00B24366" w:rsidRDefault="00B24366"/>
    <w:p w14:paraId="7DC906C5" w14:textId="77777777" w:rsidR="00B24366" w:rsidRDefault="00B24366"/>
    <w:p w14:paraId="2415B365" w14:textId="77777777" w:rsidR="00B24366" w:rsidRDefault="00B24366"/>
    <w:p w14:paraId="6F8FFF08" w14:textId="77777777" w:rsidR="00E85B29" w:rsidRDefault="00E85B29"/>
    <w:p w14:paraId="0237D1D7" w14:textId="77777777" w:rsidR="00E85B29" w:rsidRDefault="00E85B29"/>
    <w:p w14:paraId="3279E95E" w14:textId="77777777" w:rsidR="00E85B29" w:rsidRDefault="00E85B29"/>
    <w:p w14:paraId="09FA80D6" w14:textId="77777777" w:rsidR="00C9504A" w:rsidRDefault="00C9504A"/>
    <w:p w14:paraId="6A2D595F" w14:textId="77777777" w:rsidR="00C9504A" w:rsidRDefault="00C9504A"/>
    <w:p w14:paraId="68CA843A" w14:textId="77777777" w:rsidR="00C9504A" w:rsidRDefault="00C9504A"/>
    <w:p w14:paraId="3C3F826E" w14:textId="77777777" w:rsidR="00C9504A" w:rsidRDefault="00C9504A"/>
    <w:p w14:paraId="6B7B9C3C" w14:textId="77777777" w:rsidR="00E85B29" w:rsidRPr="00A769C8" w:rsidRDefault="00E85B29" w:rsidP="00E85B29">
      <w:pPr>
        <w:jc w:val="center"/>
        <w:rPr>
          <w:rFonts w:ascii="Arial" w:hAnsi="Arial" w:cs="Arial"/>
          <w:sz w:val="20"/>
          <w:szCs w:val="20"/>
        </w:rPr>
      </w:pPr>
      <w:smartTag w:uri="urn:schemas-microsoft-com:office:smarttags" w:element="place">
        <w:smartTag w:uri="urn:schemas-microsoft-com:office:smarttags" w:element="City">
          <w:r w:rsidRPr="00A769C8">
            <w:rPr>
              <w:rFonts w:ascii="Arial" w:hAnsi="Arial" w:cs="Arial"/>
              <w:sz w:val="20"/>
              <w:szCs w:val="20"/>
            </w:rPr>
            <w:t>Coon Rapids</w:t>
          </w:r>
        </w:smartTag>
      </w:smartTag>
      <w:r w:rsidRPr="00A769C8">
        <w:rPr>
          <w:rFonts w:ascii="Arial" w:hAnsi="Arial" w:cs="Arial"/>
          <w:sz w:val="20"/>
          <w:szCs w:val="20"/>
        </w:rPr>
        <w:t xml:space="preserve"> Municipal Utilities</w:t>
      </w:r>
    </w:p>
    <w:p w14:paraId="0025A7AE" w14:textId="77777777" w:rsidR="00E85B29" w:rsidRPr="00A769C8" w:rsidRDefault="00E85B29" w:rsidP="00E85B29">
      <w:pPr>
        <w:jc w:val="center"/>
        <w:rPr>
          <w:rFonts w:ascii="Arial" w:hAnsi="Arial" w:cs="Arial"/>
          <w:sz w:val="20"/>
          <w:szCs w:val="20"/>
        </w:rPr>
      </w:pPr>
      <w:r w:rsidRPr="00A769C8">
        <w:rPr>
          <w:rFonts w:ascii="Arial" w:hAnsi="Arial" w:cs="Arial"/>
          <w:sz w:val="20"/>
          <w:szCs w:val="20"/>
        </w:rPr>
        <w:t>123 3</w:t>
      </w:r>
      <w:r w:rsidRPr="00A769C8">
        <w:rPr>
          <w:rFonts w:ascii="Arial" w:hAnsi="Arial" w:cs="Arial"/>
          <w:sz w:val="20"/>
          <w:szCs w:val="20"/>
          <w:vertAlign w:val="superscript"/>
        </w:rPr>
        <w:t>rd</w:t>
      </w:r>
      <w:r w:rsidRPr="00A769C8">
        <w:rPr>
          <w:rFonts w:ascii="Arial" w:hAnsi="Arial" w:cs="Arial"/>
          <w:sz w:val="20"/>
          <w:szCs w:val="20"/>
        </w:rPr>
        <w:t xml:space="preserve"> Avenue</w:t>
      </w:r>
      <w:r w:rsidR="009770E1">
        <w:rPr>
          <w:rFonts w:ascii="Arial" w:hAnsi="Arial" w:cs="Arial"/>
          <w:sz w:val="20"/>
          <w:szCs w:val="20"/>
        </w:rPr>
        <w:t xml:space="preserve"> South</w:t>
      </w:r>
      <w:r w:rsidRPr="00A769C8">
        <w:rPr>
          <w:rFonts w:ascii="Arial" w:hAnsi="Arial" w:cs="Arial"/>
          <w:sz w:val="20"/>
          <w:szCs w:val="20"/>
        </w:rPr>
        <w:t>, PO Box 207</w:t>
      </w:r>
    </w:p>
    <w:p w14:paraId="3F9E77AE" w14:textId="77777777" w:rsidR="00E85B29" w:rsidRPr="00A769C8" w:rsidRDefault="00E85B29" w:rsidP="00E85B29">
      <w:pPr>
        <w:jc w:val="center"/>
        <w:rPr>
          <w:rFonts w:ascii="Arial" w:hAnsi="Arial" w:cs="Arial"/>
          <w:sz w:val="20"/>
          <w:szCs w:val="20"/>
        </w:rPr>
      </w:pPr>
      <w:smartTag w:uri="urn:schemas-microsoft-com:office:smarttags" w:element="place">
        <w:smartTag w:uri="urn:schemas-microsoft-com:office:smarttags" w:element="City">
          <w:r w:rsidRPr="00A769C8">
            <w:rPr>
              <w:rFonts w:ascii="Arial" w:hAnsi="Arial" w:cs="Arial"/>
              <w:sz w:val="20"/>
              <w:szCs w:val="20"/>
            </w:rPr>
            <w:t>Coon Rapids</w:t>
          </w:r>
        </w:smartTag>
        <w:r w:rsidRPr="00A769C8">
          <w:rPr>
            <w:rFonts w:ascii="Arial" w:hAnsi="Arial" w:cs="Arial"/>
            <w:sz w:val="20"/>
            <w:szCs w:val="20"/>
          </w:rPr>
          <w:t xml:space="preserve">, </w:t>
        </w:r>
        <w:smartTag w:uri="urn:schemas-microsoft-com:office:smarttags" w:element="State">
          <w:r w:rsidRPr="00A769C8">
            <w:rPr>
              <w:rFonts w:ascii="Arial" w:hAnsi="Arial" w:cs="Arial"/>
              <w:sz w:val="20"/>
              <w:szCs w:val="20"/>
            </w:rPr>
            <w:t>IA</w:t>
          </w:r>
        </w:smartTag>
        <w:r w:rsidRPr="00A769C8">
          <w:rPr>
            <w:rFonts w:ascii="Arial" w:hAnsi="Arial" w:cs="Arial"/>
            <w:sz w:val="20"/>
            <w:szCs w:val="20"/>
          </w:rPr>
          <w:t xml:space="preserve"> </w:t>
        </w:r>
        <w:smartTag w:uri="urn:schemas-microsoft-com:office:smarttags" w:element="PostalCode">
          <w:r w:rsidRPr="00A769C8">
            <w:rPr>
              <w:rFonts w:ascii="Arial" w:hAnsi="Arial" w:cs="Arial"/>
              <w:sz w:val="20"/>
              <w:szCs w:val="20"/>
            </w:rPr>
            <w:t>50058</w:t>
          </w:r>
        </w:smartTag>
      </w:smartTag>
    </w:p>
    <w:p w14:paraId="3D623444" w14:textId="77777777" w:rsidR="00E85B29" w:rsidRPr="00A769C8" w:rsidRDefault="00E85B29" w:rsidP="00E85B29">
      <w:pPr>
        <w:jc w:val="center"/>
        <w:rPr>
          <w:rFonts w:ascii="Arial" w:hAnsi="Arial" w:cs="Arial"/>
          <w:sz w:val="20"/>
          <w:szCs w:val="20"/>
        </w:rPr>
      </w:pPr>
      <w:r w:rsidRPr="00A769C8">
        <w:rPr>
          <w:rFonts w:ascii="Arial" w:hAnsi="Arial" w:cs="Arial"/>
          <w:sz w:val="20"/>
          <w:szCs w:val="20"/>
        </w:rPr>
        <w:t>Tel:  712-999-2225</w:t>
      </w:r>
    </w:p>
    <w:p w14:paraId="7B7BE5B3" w14:textId="77777777" w:rsidR="00E85B29" w:rsidRPr="00A769C8" w:rsidRDefault="00E85B29" w:rsidP="00E85B29">
      <w:pPr>
        <w:jc w:val="center"/>
        <w:rPr>
          <w:rFonts w:ascii="Arial" w:hAnsi="Arial" w:cs="Arial"/>
          <w:sz w:val="20"/>
          <w:szCs w:val="20"/>
        </w:rPr>
      </w:pPr>
      <w:r w:rsidRPr="00A769C8">
        <w:rPr>
          <w:rFonts w:ascii="Arial" w:hAnsi="Arial" w:cs="Arial"/>
          <w:sz w:val="20"/>
          <w:szCs w:val="20"/>
        </w:rPr>
        <w:t xml:space="preserve">Email:  </w:t>
      </w:r>
      <w:hyperlink r:id="rId9" w:history="1">
        <w:r w:rsidR="0040007B" w:rsidRPr="008551BA">
          <w:rPr>
            <w:rStyle w:val="Hyperlink"/>
            <w:rFonts w:ascii="Arial" w:hAnsi="Arial" w:cs="Arial"/>
            <w:sz w:val="20"/>
            <w:szCs w:val="20"/>
          </w:rPr>
          <w:t>info@crmu.net</w:t>
        </w:r>
      </w:hyperlink>
    </w:p>
    <w:p w14:paraId="5B27EB6D" w14:textId="77777777" w:rsidR="00C9504A" w:rsidRPr="0083716B" w:rsidRDefault="00E85B29" w:rsidP="0083716B">
      <w:pPr>
        <w:jc w:val="center"/>
        <w:rPr>
          <w:rFonts w:ascii="Arial" w:hAnsi="Arial" w:cs="Arial"/>
          <w:sz w:val="20"/>
          <w:szCs w:val="20"/>
        </w:rPr>
        <w:sectPr w:rsidR="00C9504A" w:rsidRPr="0083716B" w:rsidSect="005B4AB4">
          <w:pgSz w:w="12240" w:h="15840"/>
          <w:pgMar w:top="1440" w:right="720" w:bottom="720" w:left="720" w:header="720" w:footer="720" w:gutter="0"/>
          <w:cols w:space="720"/>
          <w:docGrid w:linePitch="360"/>
        </w:sectPr>
      </w:pPr>
      <w:r w:rsidRPr="00A769C8">
        <w:rPr>
          <w:rFonts w:ascii="Arial" w:hAnsi="Arial" w:cs="Arial"/>
          <w:sz w:val="20"/>
          <w:szCs w:val="20"/>
        </w:rPr>
        <w:t xml:space="preserve">Website:  </w:t>
      </w:r>
      <w:r w:rsidRPr="0083716B">
        <w:rPr>
          <w:rFonts w:ascii="Arial" w:hAnsi="Arial" w:cs="Arial"/>
          <w:sz w:val="20"/>
          <w:szCs w:val="20"/>
        </w:rPr>
        <w:t>www.crmu.net</w:t>
      </w:r>
    </w:p>
    <w:p w14:paraId="257FA7EA" w14:textId="77777777" w:rsidR="00F51DE6" w:rsidRPr="00537B94" w:rsidRDefault="00F51DE6" w:rsidP="004E7C04">
      <w:pPr>
        <w:jc w:val="both"/>
        <w:rPr>
          <w:rFonts w:ascii="Arial" w:hAnsi="Arial" w:cs="Arial"/>
          <w:b/>
          <w:sz w:val="20"/>
          <w:szCs w:val="20"/>
          <w:u w:val="single"/>
        </w:rPr>
      </w:pPr>
      <w:r w:rsidRPr="00537B94">
        <w:rPr>
          <w:rFonts w:ascii="Arial" w:hAnsi="Arial" w:cs="Arial"/>
          <w:b/>
          <w:sz w:val="20"/>
          <w:szCs w:val="20"/>
          <w:u w:val="single"/>
        </w:rPr>
        <w:lastRenderedPageBreak/>
        <w:t>General Statement</w:t>
      </w:r>
    </w:p>
    <w:p w14:paraId="2D598464" w14:textId="77777777" w:rsidR="00F51DE6" w:rsidRDefault="00FE5598" w:rsidP="004E7C04">
      <w:pPr>
        <w:jc w:val="both"/>
        <w:rPr>
          <w:rFonts w:ascii="Arial" w:hAnsi="Arial" w:cs="Arial"/>
          <w:sz w:val="20"/>
          <w:szCs w:val="20"/>
        </w:rPr>
      </w:pPr>
      <w:r w:rsidRPr="00537B94">
        <w:rPr>
          <w:rFonts w:ascii="Arial" w:hAnsi="Arial" w:cs="Arial"/>
          <w:sz w:val="20"/>
          <w:szCs w:val="20"/>
        </w:rPr>
        <w:t xml:space="preserve">The efficient use of energy is very important to Coon Rapids Municipal Utilities.  </w:t>
      </w:r>
      <w:r w:rsidR="00F749F8" w:rsidRPr="00537B94">
        <w:rPr>
          <w:rFonts w:ascii="Arial" w:hAnsi="Arial" w:cs="Arial"/>
          <w:sz w:val="20"/>
          <w:szCs w:val="20"/>
        </w:rPr>
        <w:t xml:space="preserve">Whether the goal is saving money, improving air quality or reducing greenhouse gas emissions, energy conservation is the place to start.  From simple lifestyle changes to substantial property improvements, energy efficiency pays off with both economic and environmental benefits for families and businesses.  </w:t>
      </w:r>
      <w:r w:rsidR="00F51DE6" w:rsidRPr="00537B94">
        <w:rPr>
          <w:rFonts w:ascii="Arial" w:hAnsi="Arial" w:cs="Arial"/>
          <w:sz w:val="20"/>
          <w:szCs w:val="20"/>
        </w:rPr>
        <w:t>The CRMU Energy Efficiency Rebate Program provides financial incentives to encourage customers to purch</w:t>
      </w:r>
      <w:r w:rsidR="004E7C04" w:rsidRPr="00537B94">
        <w:rPr>
          <w:rFonts w:ascii="Arial" w:hAnsi="Arial" w:cs="Arial"/>
          <w:sz w:val="20"/>
          <w:szCs w:val="20"/>
        </w:rPr>
        <w:t>ase and install energy efficient</w:t>
      </w:r>
      <w:r w:rsidR="00F51DE6" w:rsidRPr="00537B94">
        <w:rPr>
          <w:rFonts w:ascii="Arial" w:hAnsi="Arial" w:cs="Arial"/>
          <w:sz w:val="20"/>
          <w:szCs w:val="20"/>
        </w:rPr>
        <w:t xml:space="preserve"> appliances, lights, HVAC systems and other devices and home improvements which use electricity</w:t>
      </w:r>
      <w:r w:rsidR="0041680F" w:rsidRPr="00537B94">
        <w:rPr>
          <w:rFonts w:ascii="Arial" w:hAnsi="Arial" w:cs="Arial"/>
          <w:sz w:val="20"/>
          <w:szCs w:val="20"/>
        </w:rPr>
        <w:t>, natural gas</w:t>
      </w:r>
      <w:r w:rsidR="00F51DE6" w:rsidRPr="00537B94">
        <w:rPr>
          <w:rFonts w:ascii="Arial" w:hAnsi="Arial" w:cs="Arial"/>
          <w:sz w:val="20"/>
          <w:szCs w:val="20"/>
        </w:rPr>
        <w:t xml:space="preserve"> and water wisely.</w:t>
      </w:r>
      <w:r w:rsidR="000577BE" w:rsidRPr="00537B94">
        <w:rPr>
          <w:rFonts w:ascii="Arial" w:hAnsi="Arial" w:cs="Arial"/>
          <w:sz w:val="20"/>
          <w:szCs w:val="20"/>
        </w:rPr>
        <w:t xml:space="preserve">  The purpose of the program is to encourage energy savings by education and information, provide incentives to acquire new improved energy efficiency appliances, and provide funds to help the utility with load control and management tools.  </w:t>
      </w:r>
    </w:p>
    <w:p w14:paraId="5E38B5A3" w14:textId="77777777" w:rsidR="00FF36B0" w:rsidRPr="00537B94" w:rsidRDefault="00FF36B0" w:rsidP="004E7C04">
      <w:pPr>
        <w:jc w:val="both"/>
        <w:rPr>
          <w:rFonts w:ascii="Arial" w:hAnsi="Arial" w:cs="Arial"/>
          <w:sz w:val="20"/>
          <w:szCs w:val="20"/>
        </w:rPr>
      </w:pPr>
    </w:p>
    <w:p w14:paraId="409D08BA" w14:textId="77777777" w:rsidR="00F51DE6" w:rsidRPr="00537B94" w:rsidRDefault="00F51DE6" w:rsidP="004E7C04">
      <w:pPr>
        <w:jc w:val="both"/>
        <w:rPr>
          <w:rFonts w:ascii="Arial" w:hAnsi="Arial" w:cs="Arial"/>
          <w:b/>
          <w:sz w:val="20"/>
          <w:szCs w:val="20"/>
          <w:u w:val="single"/>
        </w:rPr>
      </w:pPr>
      <w:r w:rsidRPr="00537B94">
        <w:rPr>
          <w:rFonts w:ascii="Arial" w:hAnsi="Arial" w:cs="Arial"/>
          <w:b/>
          <w:sz w:val="20"/>
          <w:szCs w:val="20"/>
          <w:u w:val="single"/>
        </w:rPr>
        <w:t>General Program Information</w:t>
      </w:r>
    </w:p>
    <w:p w14:paraId="6364B198" w14:textId="00215614" w:rsidR="008F0BEA" w:rsidRPr="00537B94" w:rsidRDefault="00707ED5" w:rsidP="008F0BEA">
      <w:pPr>
        <w:numPr>
          <w:ilvl w:val="0"/>
          <w:numId w:val="2"/>
        </w:numPr>
        <w:jc w:val="both"/>
        <w:rPr>
          <w:rFonts w:ascii="Arial" w:hAnsi="Arial" w:cs="Arial"/>
          <w:sz w:val="20"/>
          <w:szCs w:val="20"/>
        </w:rPr>
      </w:pPr>
      <w:r w:rsidRPr="00537B94">
        <w:rPr>
          <w:rFonts w:ascii="Arial" w:hAnsi="Arial" w:cs="Arial"/>
          <w:sz w:val="20"/>
          <w:szCs w:val="20"/>
        </w:rPr>
        <w:t>The effective date is January 1</w:t>
      </w:r>
      <w:r w:rsidR="008F0BEA" w:rsidRPr="00537B94">
        <w:rPr>
          <w:rFonts w:ascii="Arial" w:hAnsi="Arial" w:cs="Arial"/>
          <w:sz w:val="20"/>
          <w:szCs w:val="20"/>
        </w:rPr>
        <w:t xml:space="preserve">, </w:t>
      </w:r>
      <w:r w:rsidR="00D84B59">
        <w:rPr>
          <w:rFonts w:ascii="Arial" w:hAnsi="Arial" w:cs="Arial"/>
          <w:sz w:val="20"/>
          <w:szCs w:val="20"/>
        </w:rPr>
        <w:t>202</w:t>
      </w:r>
      <w:r w:rsidR="00295EB0">
        <w:rPr>
          <w:rFonts w:ascii="Arial" w:hAnsi="Arial" w:cs="Arial"/>
          <w:sz w:val="20"/>
          <w:szCs w:val="20"/>
        </w:rPr>
        <w:t>6</w:t>
      </w:r>
      <w:r w:rsidR="008F0BEA" w:rsidRPr="00537B94">
        <w:rPr>
          <w:rFonts w:ascii="Arial" w:hAnsi="Arial" w:cs="Arial"/>
          <w:sz w:val="20"/>
          <w:szCs w:val="20"/>
        </w:rPr>
        <w:t>.  Programs may be changed or cancelled by CRMU without notice.  Customers should check with the CRMU offic</w:t>
      </w:r>
      <w:r w:rsidR="000B7F4F">
        <w:rPr>
          <w:rFonts w:ascii="Arial" w:hAnsi="Arial" w:cs="Arial"/>
          <w:sz w:val="20"/>
          <w:szCs w:val="20"/>
        </w:rPr>
        <w:t>e for information on programs.</w:t>
      </w:r>
    </w:p>
    <w:p w14:paraId="28FDEEE2" w14:textId="77777777" w:rsidR="008F0BEA" w:rsidRDefault="008F0BEA" w:rsidP="008F0BEA">
      <w:pPr>
        <w:numPr>
          <w:ilvl w:val="0"/>
          <w:numId w:val="2"/>
        </w:numPr>
        <w:jc w:val="both"/>
        <w:rPr>
          <w:rFonts w:ascii="Arial" w:hAnsi="Arial" w:cs="Arial"/>
          <w:sz w:val="20"/>
          <w:szCs w:val="20"/>
        </w:rPr>
      </w:pPr>
      <w:r w:rsidRPr="00537B94">
        <w:rPr>
          <w:rFonts w:ascii="Arial" w:hAnsi="Arial" w:cs="Arial"/>
          <w:sz w:val="20"/>
          <w:szCs w:val="20"/>
        </w:rPr>
        <w:t>The energy efficient device(s) shall be installed in the CRMU service territory and cannot be relocated or sold for re</w:t>
      </w:r>
      <w:r w:rsidR="00E904CA">
        <w:rPr>
          <w:rFonts w:ascii="Arial" w:hAnsi="Arial" w:cs="Arial"/>
          <w:sz w:val="20"/>
          <w:szCs w:val="20"/>
        </w:rPr>
        <w:t>sale until retired from service.</w:t>
      </w:r>
    </w:p>
    <w:p w14:paraId="30C225B3" w14:textId="77777777" w:rsidR="00E904CA" w:rsidRDefault="00E904CA" w:rsidP="008F0BEA">
      <w:pPr>
        <w:numPr>
          <w:ilvl w:val="0"/>
          <w:numId w:val="2"/>
        </w:numPr>
        <w:jc w:val="both"/>
        <w:rPr>
          <w:rFonts w:ascii="Arial" w:hAnsi="Arial" w:cs="Arial"/>
          <w:sz w:val="20"/>
          <w:szCs w:val="20"/>
        </w:rPr>
      </w:pPr>
      <w:r>
        <w:rPr>
          <w:rFonts w:ascii="Arial" w:hAnsi="Arial" w:cs="Arial"/>
          <w:sz w:val="20"/>
          <w:szCs w:val="20"/>
        </w:rPr>
        <w:t>Any customer with a distributed generation resource is not eligible for energy efficiency rebates.</w:t>
      </w:r>
    </w:p>
    <w:p w14:paraId="232D1673" w14:textId="77777777" w:rsidR="008F0BEA" w:rsidRPr="00537B94" w:rsidRDefault="008F0BEA" w:rsidP="008F0BEA">
      <w:pPr>
        <w:numPr>
          <w:ilvl w:val="0"/>
          <w:numId w:val="2"/>
        </w:numPr>
        <w:jc w:val="both"/>
        <w:rPr>
          <w:rFonts w:ascii="Arial" w:hAnsi="Arial" w:cs="Arial"/>
          <w:sz w:val="20"/>
          <w:szCs w:val="20"/>
        </w:rPr>
      </w:pPr>
      <w:r w:rsidRPr="00537B94">
        <w:rPr>
          <w:rFonts w:ascii="Arial" w:hAnsi="Arial" w:cs="Arial"/>
          <w:sz w:val="20"/>
          <w:szCs w:val="20"/>
        </w:rPr>
        <w:t>CRMU reserves the right to verify installation and invoices prior to rebate being paid.</w:t>
      </w:r>
    </w:p>
    <w:p w14:paraId="13C30C20" w14:textId="77777777" w:rsidR="008F0BEA" w:rsidRPr="00537B94" w:rsidRDefault="008F0BEA" w:rsidP="008F0BEA">
      <w:pPr>
        <w:numPr>
          <w:ilvl w:val="0"/>
          <w:numId w:val="2"/>
        </w:numPr>
        <w:jc w:val="both"/>
        <w:rPr>
          <w:rFonts w:ascii="Arial" w:hAnsi="Arial" w:cs="Arial"/>
          <w:sz w:val="20"/>
          <w:szCs w:val="20"/>
        </w:rPr>
      </w:pPr>
      <w:r w:rsidRPr="00537B94">
        <w:rPr>
          <w:rFonts w:ascii="Arial" w:hAnsi="Arial" w:cs="Arial"/>
          <w:sz w:val="20"/>
          <w:szCs w:val="20"/>
        </w:rPr>
        <w:t>CRMU reserves the right to meter (at CRMU expense) installed equipment to aid in determination of actual energy savings.</w:t>
      </w:r>
    </w:p>
    <w:p w14:paraId="3CB4F301" w14:textId="77777777" w:rsidR="008F0BEA" w:rsidRDefault="008F0BEA" w:rsidP="008F0BEA">
      <w:pPr>
        <w:numPr>
          <w:ilvl w:val="0"/>
          <w:numId w:val="2"/>
        </w:numPr>
        <w:jc w:val="both"/>
        <w:rPr>
          <w:rFonts w:ascii="Arial" w:hAnsi="Arial" w:cs="Arial"/>
          <w:sz w:val="20"/>
          <w:szCs w:val="20"/>
        </w:rPr>
      </w:pPr>
      <w:r w:rsidRPr="00537B94">
        <w:rPr>
          <w:rFonts w:ascii="Arial" w:hAnsi="Arial" w:cs="Arial"/>
          <w:sz w:val="20"/>
          <w:szCs w:val="20"/>
        </w:rPr>
        <w:t>Rebates will not exceed equipment costs minus any manufacture</w:t>
      </w:r>
      <w:r w:rsidR="00575C65" w:rsidRPr="00537B94">
        <w:rPr>
          <w:rFonts w:ascii="Arial" w:hAnsi="Arial" w:cs="Arial"/>
          <w:sz w:val="20"/>
          <w:szCs w:val="20"/>
        </w:rPr>
        <w:t>r</w:t>
      </w:r>
      <w:r w:rsidRPr="00537B94">
        <w:rPr>
          <w:rFonts w:ascii="Arial" w:hAnsi="Arial" w:cs="Arial"/>
          <w:sz w:val="20"/>
          <w:szCs w:val="20"/>
        </w:rPr>
        <w:t>s or dealer rebates.</w:t>
      </w:r>
    </w:p>
    <w:p w14:paraId="04DB3CDE" w14:textId="77777777" w:rsidR="00FF36B0" w:rsidRPr="00537B94" w:rsidRDefault="00FF36B0" w:rsidP="008F0BEA">
      <w:pPr>
        <w:numPr>
          <w:ilvl w:val="0"/>
          <w:numId w:val="2"/>
        </w:numPr>
        <w:jc w:val="both"/>
        <w:rPr>
          <w:rFonts w:ascii="Arial" w:hAnsi="Arial" w:cs="Arial"/>
          <w:sz w:val="20"/>
          <w:szCs w:val="20"/>
        </w:rPr>
      </w:pPr>
      <w:r>
        <w:rPr>
          <w:rFonts w:ascii="Arial" w:hAnsi="Arial" w:cs="Arial"/>
          <w:sz w:val="20"/>
          <w:szCs w:val="20"/>
        </w:rPr>
        <w:t>CRMU will not issue any rebates less than $</w:t>
      </w:r>
      <w:r w:rsidR="003D222A">
        <w:rPr>
          <w:rFonts w:ascii="Arial" w:hAnsi="Arial" w:cs="Arial"/>
          <w:sz w:val="20"/>
          <w:szCs w:val="20"/>
        </w:rPr>
        <w:t>1</w:t>
      </w:r>
      <w:r>
        <w:rPr>
          <w:rFonts w:ascii="Arial" w:hAnsi="Arial" w:cs="Arial"/>
          <w:sz w:val="20"/>
          <w:szCs w:val="20"/>
        </w:rPr>
        <w:t>0.</w:t>
      </w:r>
    </w:p>
    <w:p w14:paraId="69BAB968" w14:textId="41FB699B" w:rsidR="006F153F" w:rsidRPr="00537B94" w:rsidRDefault="008F0BEA" w:rsidP="0083716B">
      <w:pPr>
        <w:numPr>
          <w:ilvl w:val="0"/>
          <w:numId w:val="2"/>
        </w:numPr>
        <w:jc w:val="both"/>
        <w:rPr>
          <w:rFonts w:ascii="Arial" w:hAnsi="Arial" w:cs="Arial"/>
          <w:sz w:val="20"/>
          <w:szCs w:val="20"/>
        </w:rPr>
      </w:pPr>
      <w:r w:rsidRPr="00537B94">
        <w:rPr>
          <w:rFonts w:ascii="Arial" w:hAnsi="Arial" w:cs="Arial"/>
          <w:sz w:val="20"/>
          <w:szCs w:val="20"/>
        </w:rPr>
        <w:t>To re</w:t>
      </w:r>
      <w:r w:rsidR="00575C65" w:rsidRPr="00537B94">
        <w:rPr>
          <w:rFonts w:ascii="Arial" w:hAnsi="Arial" w:cs="Arial"/>
          <w:sz w:val="20"/>
          <w:szCs w:val="20"/>
        </w:rPr>
        <w:t xml:space="preserve">ceive rebates for items for the </w:t>
      </w:r>
      <w:r w:rsidR="00D84B59">
        <w:rPr>
          <w:rFonts w:ascii="Arial" w:hAnsi="Arial" w:cs="Arial"/>
          <w:sz w:val="20"/>
          <w:szCs w:val="20"/>
        </w:rPr>
        <w:t>202</w:t>
      </w:r>
      <w:r w:rsidR="00295EB0">
        <w:rPr>
          <w:rFonts w:ascii="Arial" w:hAnsi="Arial" w:cs="Arial"/>
          <w:sz w:val="20"/>
          <w:szCs w:val="20"/>
        </w:rPr>
        <w:t>6</w:t>
      </w:r>
      <w:r w:rsidR="0040007B">
        <w:rPr>
          <w:rFonts w:ascii="Arial" w:hAnsi="Arial" w:cs="Arial"/>
          <w:sz w:val="20"/>
          <w:szCs w:val="20"/>
        </w:rPr>
        <w:t xml:space="preserve"> </w:t>
      </w:r>
      <w:r w:rsidR="00575C65" w:rsidRPr="00537B94">
        <w:rPr>
          <w:rFonts w:ascii="Arial" w:hAnsi="Arial" w:cs="Arial"/>
          <w:sz w:val="20"/>
          <w:szCs w:val="20"/>
        </w:rPr>
        <w:t>program, the</w:t>
      </w:r>
      <w:r w:rsidR="007D4B5F">
        <w:rPr>
          <w:rFonts w:ascii="Arial" w:hAnsi="Arial" w:cs="Arial"/>
          <w:sz w:val="20"/>
          <w:szCs w:val="20"/>
        </w:rPr>
        <w:t xml:space="preserve"> items must be purchased and </w:t>
      </w:r>
      <w:r w:rsidR="00575C65" w:rsidRPr="00537B94">
        <w:rPr>
          <w:rFonts w:ascii="Arial" w:hAnsi="Arial" w:cs="Arial"/>
          <w:sz w:val="20"/>
          <w:szCs w:val="20"/>
        </w:rPr>
        <w:t xml:space="preserve">installed during </w:t>
      </w:r>
      <w:r w:rsidR="00D84B59">
        <w:rPr>
          <w:rFonts w:ascii="Arial" w:hAnsi="Arial" w:cs="Arial"/>
          <w:sz w:val="20"/>
          <w:szCs w:val="20"/>
        </w:rPr>
        <w:t>202</w:t>
      </w:r>
      <w:r w:rsidR="00295EB0">
        <w:rPr>
          <w:rFonts w:ascii="Arial" w:hAnsi="Arial" w:cs="Arial"/>
          <w:sz w:val="20"/>
          <w:szCs w:val="20"/>
        </w:rPr>
        <w:t>6</w:t>
      </w:r>
      <w:r w:rsidR="0083716B" w:rsidRPr="00537B94">
        <w:rPr>
          <w:rFonts w:ascii="Arial" w:hAnsi="Arial" w:cs="Arial"/>
          <w:sz w:val="20"/>
          <w:szCs w:val="20"/>
        </w:rPr>
        <w:t xml:space="preserve">.  Rebate applications must be postmarked by January 31, </w:t>
      </w:r>
      <w:r w:rsidR="00D84B59">
        <w:rPr>
          <w:rFonts w:ascii="Arial" w:hAnsi="Arial" w:cs="Arial"/>
          <w:sz w:val="20"/>
          <w:szCs w:val="20"/>
        </w:rPr>
        <w:t>202</w:t>
      </w:r>
      <w:r w:rsidR="00295EB0">
        <w:rPr>
          <w:rFonts w:ascii="Arial" w:hAnsi="Arial" w:cs="Arial"/>
          <w:sz w:val="20"/>
          <w:szCs w:val="20"/>
        </w:rPr>
        <w:t>7</w:t>
      </w:r>
      <w:r w:rsidR="0083716B" w:rsidRPr="00537B94">
        <w:rPr>
          <w:rFonts w:ascii="Arial" w:hAnsi="Arial" w:cs="Arial"/>
          <w:sz w:val="20"/>
          <w:szCs w:val="20"/>
        </w:rPr>
        <w:t xml:space="preserve"> to qualify for the </w:t>
      </w:r>
      <w:r w:rsidR="00D84B59">
        <w:rPr>
          <w:rFonts w:ascii="Arial" w:hAnsi="Arial" w:cs="Arial"/>
          <w:sz w:val="20"/>
          <w:szCs w:val="20"/>
        </w:rPr>
        <w:t>202</w:t>
      </w:r>
      <w:r w:rsidR="00295EB0">
        <w:rPr>
          <w:rFonts w:ascii="Arial" w:hAnsi="Arial" w:cs="Arial"/>
          <w:sz w:val="20"/>
          <w:szCs w:val="20"/>
        </w:rPr>
        <w:t>6</w:t>
      </w:r>
      <w:r w:rsidR="0083716B" w:rsidRPr="00537B94">
        <w:rPr>
          <w:rFonts w:ascii="Arial" w:hAnsi="Arial" w:cs="Arial"/>
          <w:sz w:val="20"/>
          <w:szCs w:val="20"/>
        </w:rPr>
        <w:t xml:space="preserve"> rebate program.</w:t>
      </w:r>
    </w:p>
    <w:p w14:paraId="3B67C3CB" w14:textId="77777777" w:rsidR="004845B9" w:rsidRPr="00537B94" w:rsidRDefault="004845B9" w:rsidP="004845B9">
      <w:pPr>
        <w:numPr>
          <w:ilvl w:val="0"/>
          <w:numId w:val="2"/>
        </w:numPr>
        <w:jc w:val="both"/>
        <w:rPr>
          <w:rFonts w:ascii="Arial" w:hAnsi="Arial" w:cs="Arial"/>
          <w:sz w:val="20"/>
          <w:szCs w:val="20"/>
        </w:rPr>
      </w:pPr>
      <w:r w:rsidRPr="00537B94">
        <w:rPr>
          <w:rFonts w:ascii="Arial" w:hAnsi="Arial" w:cs="Arial"/>
          <w:sz w:val="20"/>
          <w:szCs w:val="20"/>
        </w:rPr>
        <w:t>Customers are responsible to insure that all equipment is installed in accordance with all codes, standards, and regulatory requirements.</w:t>
      </w:r>
    </w:p>
    <w:p w14:paraId="16CF03A3" w14:textId="77777777" w:rsidR="008D5CF4" w:rsidRPr="00537B94" w:rsidRDefault="004845B9" w:rsidP="00A769C8">
      <w:pPr>
        <w:numPr>
          <w:ilvl w:val="0"/>
          <w:numId w:val="2"/>
        </w:numPr>
        <w:jc w:val="both"/>
        <w:rPr>
          <w:rFonts w:ascii="Arial" w:hAnsi="Arial" w:cs="Arial"/>
          <w:sz w:val="20"/>
          <w:szCs w:val="20"/>
        </w:rPr>
      </w:pPr>
      <w:r w:rsidRPr="00537B94">
        <w:rPr>
          <w:rFonts w:ascii="Arial" w:hAnsi="Arial" w:cs="Arial"/>
          <w:sz w:val="20"/>
          <w:szCs w:val="20"/>
        </w:rPr>
        <w:t xml:space="preserve">Rebates will be approved on new devices only.  No rebates will be approved </w:t>
      </w:r>
      <w:r w:rsidR="008D5CF4" w:rsidRPr="00537B94">
        <w:rPr>
          <w:rFonts w:ascii="Arial" w:hAnsi="Arial" w:cs="Arial"/>
          <w:sz w:val="20"/>
          <w:szCs w:val="20"/>
        </w:rPr>
        <w:t>for</w:t>
      </w:r>
      <w:r w:rsidR="00A769C8" w:rsidRPr="00537B94">
        <w:rPr>
          <w:rFonts w:ascii="Arial" w:hAnsi="Arial" w:cs="Arial"/>
          <w:sz w:val="20"/>
          <w:szCs w:val="20"/>
        </w:rPr>
        <w:t xml:space="preserve"> used items.</w:t>
      </w:r>
    </w:p>
    <w:p w14:paraId="1ECB433B" w14:textId="77777777" w:rsidR="00A769C8" w:rsidRPr="00537B94" w:rsidRDefault="00A769C8" w:rsidP="00A769C8">
      <w:pPr>
        <w:numPr>
          <w:ilvl w:val="0"/>
          <w:numId w:val="2"/>
        </w:numPr>
        <w:jc w:val="both"/>
        <w:rPr>
          <w:rFonts w:ascii="Arial" w:hAnsi="Arial" w:cs="Arial"/>
          <w:sz w:val="20"/>
          <w:szCs w:val="20"/>
        </w:rPr>
      </w:pPr>
      <w:r w:rsidRPr="00537B94">
        <w:rPr>
          <w:rFonts w:ascii="Arial" w:hAnsi="Arial" w:cs="Arial"/>
          <w:sz w:val="20"/>
          <w:szCs w:val="20"/>
        </w:rPr>
        <w:t>CRMU does not guarantee reduced usage, demand, or cost savings.  CRMU makes no warranties, expressed or implied, with the respect to any equipment purchased or installed.  In no event shall CRMU be liable for any incidental or consequential damages.  CRMU does not endorse any manufacturer or product in this program.</w:t>
      </w:r>
    </w:p>
    <w:p w14:paraId="76DEFF0E" w14:textId="77777777" w:rsidR="00A769C8" w:rsidRPr="00537B94" w:rsidRDefault="00A769C8" w:rsidP="00A769C8">
      <w:pPr>
        <w:numPr>
          <w:ilvl w:val="0"/>
          <w:numId w:val="2"/>
        </w:numPr>
        <w:jc w:val="both"/>
        <w:rPr>
          <w:rFonts w:ascii="Arial" w:hAnsi="Arial" w:cs="Arial"/>
          <w:sz w:val="20"/>
          <w:szCs w:val="20"/>
        </w:rPr>
      </w:pPr>
      <w:r w:rsidRPr="00537B94">
        <w:rPr>
          <w:rFonts w:ascii="Arial" w:hAnsi="Arial" w:cs="Arial"/>
          <w:sz w:val="20"/>
          <w:szCs w:val="20"/>
        </w:rPr>
        <w:t>Completed applications will be processed on a first come, first served basis, until available funds are committed.</w:t>
      </w:r>
    </w:p>
    <w:p w14:paraId="63EBA702" w14:textId="77777777" w:rsidR="00A769C8" w:rsidRPr="00537B94" w:rsidRDefault="00A769C8" w:rsidP="00A769C8">
      <w:pPr>
        <w:numPr>
          <w:ilvl w:val="0"/>
          <w:numId w:val="2"/>
        </w:numPr>
        <w:jc w:val="both"/>
        <w:rPr>
          <w:rFonts w:ascii="Arial" w:hAnsi="Arial" w:cs="Arial"/>
          <w:sz w:val="20"/>
          <w:szCs w:val="20"/>
        </w:rPr>
      </w:pPr>
      <w:r w:rsidRPr="00537B94">
        <w:rPr>
          <w:rFonts w:ascii="Arial" w:hAnsi="Arial" w:cs="Arial"/>
          <w:sz w:val="20"/>
          <w:szCs w:val="20"/>
        </w:rPr>
        <w:t>Any income tax or taxes which may be payable as a result of the rebate being paid (or applied to the utility account) are the responsibility of the customer.</w:t>
      </w:r>
    </w:p>
    <w:p w14:paraId="6272D95B" w14:textId="77777777" w:rsidR="0083716B" w:rsidRPr="00FF36B0" w:rsidRDefault="00A769C8" w:rsidP="00FF36B0">
      <w:pPr>
        <w:numPr>
          <w:ilvl w:val="0"/>
          <w:numId w:val="2"/>
        </w:numPr>
        <w:jc w:val="both"/>
        <w:rPr>
          <w:rFonts w:ascii="Arial" w:hAnsi="Arial" w:cs="Arial"/>
          <w:sz w:val="20"/>
          <w:szCs w:val="20"/>
        </w:rPr>
      </w:pPr>
      <w:r w:rsidRPr="00537B94">
        <w:rPr>
          <w:rFonts w:ascii="Arial" w:hAnsi="Arial" w:cs="Arial"/>
          <w:sz w:val="20"/>
          <w:szCs w:val="20"/>
        </w:rPr>
        <w:t xml:space="preserve">The decision of </w:t>
      </w:r>
      <w:r w:rsidR="0083716B" w:rsidRPr="00537B94">
        <w:rPr>
          <w:rFonts w:ascii="Arial" w:hAnsi="Arial" w:cs="Arial"/>
          <w:sz w:val="20"/>
          <w:szCs w:val="20"/>
        </w:rPr>
        <w:t xml:space="preserve">the </w:t>
      </w:r>
      <w:r w:rsidRPr="00537B94">
        <w:rPr>
          <w:rFonts w:ascii="Arial" w:hAnsi="Arial" w:cs="Arial"/>
          <w:sz w:val="20"/>
          <w:szCs w:val="20"/>
        </w:rPr>
        <w:t>Coon Rapids Municipal Utilities regarding any disputes which arise in the rebate program are final.</w:t>
      </w:r>
    </w:p>
    <w:p w14:paraId="6B096BE5" w14:textId="77777777" w:rsidR="00A769C8" w:rsidRDefault="00A769C8" w:rsidP="00A769C8">
      <w:pPr>
        <w:jc w:val="both"/>
        <w:rPr>
          <w:rFonts w:ascii="Arial" w:hAnsi="Arial" w:cs="Arial"/>
          <w:sz w:val="20"/>
          <w:szCs w:val="20"/>
        </w:rPr>
      </w:pPr>
    </w:p>
    <w:p w14:paraId="637D2959" w14:textId="77777777" w:rsidR="00781C6A" w:rsidRPr="00781C6A" w:rsidRDefault="00781C6A" w:rsidP="00A769C8">
      <w:pPr>
        <w:jc w:val="both"/>
        <w:rPr>
          <w:rFonts w:ascii="Arial" w:hAnsi="Arial" w:cs="Arial"/>
          <w:b/>
          <w:sz w:val="20"/>
          <w:szCs w:val="20"/>
          <w:u w:val="single"/>
        </w:rPr>
      </w:pPr>
      <w:r w:rsidRPr="00781C6A">
        <w:rPr>
          <w:rFonts w:ascii="Arial" w:hAnsi="Arial" w:cs="Arial"/>
          <w:b/>
          <w:sz w:val="20"/>
          <w:szCs w:val="20"/>
          <w:u w:val="single"/>
        </w:rPr>
        <w:t>Residential</w:t>
      </w:r>
      <w:r>
        <w:rPr>
          <w:rFonts w:ascii="Arial" w:hAnsi="Arial" w:cs="Arial"/>
          <w:b/>
          <w:sz w:val="20"/>
          <w:szCs w:val="20"/>
          <w:u w:val="single"/>
        </w:rPr>
        <w:t>/Commercial/Non-Profit</w:t>
      </w:r>
      <w:r w:rsidRPr="00781C6A">
        <w:rPr>
          <w:rFonts w:ascii="Arial" w:hAnsi="Arial" w:cs="Arial"/>
          <w:b/>
          <w:sz w:val="20"/>
          <w:szCs w:val="20"/>
          <w:u w:val="single"/>
        </w:rPr>
        <w:t xml:space="preserve"> Rebates</w:t>
      </w:r>
    </w:p>
    <w:p w14:paraId="53A83098" w14:textId="77777777" w:rsidR="00781C6A" w:rsidRPr="00781C6A" w:rsidRDefault="00781C6A" w:rsidP="00781C6A">
      <w:pPr>
        <w:numPr>
          <w:ilvl w:val="0"/>
          <w:numId w:val="13"/>
        </w:numPr>
        <w:jc w:val="both"/>
        <w:rPr>
          <w:rFonts w:ascii="Arial" w:hAnsi="Arial" w:cs="Arial"/>
          <w:sz w:val="20"/>
          <w:szCs w:val="20"/>
          <w:u w:val="single"/>
        </w:rPr>
      </w:pPr>
      <w:r w:rsidRPr="00537B94">
        <w:rPr>
          <w:rFonts w:ascii="Arial" w:hAnsi="Arial" w:cs="Arial"/>
          <w:sz w:val="20"/>
          <w:szCs w:val="20"/>
        </w:rPr>
        <w:t>Rebates will be issued to the party that paid for the energy efficient item(s).  If that pa</w:t>
      </w:r>
      <w:r>
        <w:rPr>
          <w:rFonts w:ascii="Arial" w:hAnsi="Arial" w:cs="Arial"/>
          <w:sz w:val="20"/>
          <w:szCs w:val="20"/>
        </w:rPr>
        <w:t>rty also occupies the residence/business</w:t>
      </w:r>
      <w:r w:rsidRPr="00537B94">
        <w:rPr>
          <w:rFonts w:ascii="Arial" w:hAnsi="Arial" w:cs="Arial"/>
          <w:sz w:val="20"/>
          <w:szCs w:val="20"/>
        </w:rPr>
        <w:t xml:space="preserve"> where the device was installed, the rebate will be paid as a credit to the utility account at that location.  If that party does n</w:t>
      </w:r>
      <w:r>
        <w:rPr>
          <w:rFonts w:ascii="Arial" w:hAnsi="Arial" w:cs="Arial"/>
          <w:sz w:val="20"/>
          <w:szCs w:val="20"/>
        </w:rPr>
        <w:t>ot occupy the residence/business</w:t>
      </w:r>
      <w:r w:rsidRPr="00537B94">
        <w:rPr>
          <w:rFonts w:ascii="Arial" w:hAnsi="Arial" w:cs="Arial"/>
          <w:sz w:val="20"/>
          <w:szCs w:val="20"/>
        </w:rPr>
        <w:t xml:space="preserve"> where the device was installed, the rebate will be applied as a credit to another utility account in that party’s name, or will be given in the form of a check.  Payment will be made upon approval of completed application, sales ticket, and CRMU verification.</w:t>
      </w:r>
    </w:p>
    <w:p w14:paraId="765D1B52" w14:textId="77777777" w:rsidR="00781C6A" w:rsidRPr="00FF36B0" w:rsidRDefault="007342D1" w:rsidP="00FF36B0">
      <w:pPr>
        <w:numPr>
          <w:ilvl w:val="0"/>
          <w:numId w:val="13"/>
        </w:numPr>
        <w:jc w:val="both"/>
        <w:rPr>
          <w:rFonts w:ascii="Arial" w:hAnsi="Arial" w:cs="Arial"/>
          <w:sz w:val="20"/>
          <w:szCs w:val="20"/>
        </w:rPr>
      </w:pPr>
      <w:r>
        <w:rPr>
          <w:rFonts w:ascii="Arial" w:hAnsi="Arial" w:cs="Arial"/>
          <w:sz w:val="20"/>
          <w:szCs w:val="20"/>
        </w:rPr>
        <w:t>Rebate</w:t>
      </w:r>
      <w:r w:rsidR="00781C6A">
        <w:rPr>
          <w:rFonts w:ascii="Arial" w:hAnsi="Arial" w:cs="Arial"/>
          <w:sz w:val="20"/>
          <w:szCs w:val="20"/>
        </w:rPr>
        <w:t xml:space="preserve"> limitations are listed in Table 1.</w:t>
      </w:r>
    </w:p>
    <w:p w14:paraId="6CEE0C67" w14:textId="77777777" w:rsidR="00781C6A" w:rsidRDefault="00781C6A" w:rsidP="00781C6A">
      <w:pPr>
        <w:ind w:left="720"/>
        <w:jc w:val="both"/>
        <w:rPr>
          <w:rFonts w:ascii="Arial" w:hAnsi="Arial" w:cs="Arial"/>
          <w:sz w:val="20"/>
          <w:szCs w:val="20"/>
        </w:rPr>
      </w:pPr>
    </w:p>
    <w:p w14:paraId="035EAFC0" w14:textId="14DF2F2B" w:rsidR="00E71F03" w:rsidRPr="00CC3A56" w:rsidRDefault="00D84B59" w:rsidP="00E71F03">
      <w:pPr>
        <w:jc w:val="both"/>
        <w:rPr>
          <w:rFonts w:ascii="Arial" w:hAnsi="Arial" w:cs="Arial"/>
          <w:b/>
          <w:sz w:val="20"/>
          <w:szCs w:val="20"/>
          <w:u w:val="single"/>
        </w:rPr>
      </w:pPr>
      <w:r>
        <w:rPr>
          <w:rFonts w:ascii="Arial" w:hAnsi="Arial" w:cs="Arial"/>
          <w:b/>
          <w:sz w:val="20"/>
          <w:szCs w:val="20"/>
          <w:u w:val="single"/>
        </w:rPr>
        <w:t>202</w:t>
      </w:r>
      <w:r w:rsidR="00295EB0">
        <w:rPr>
          <w:rFonts w:ascii="Arial" w:hAnsi="Arial" w:cs="Arial"/>
          <w:b/>
          <w:sz w:val="20"/>
          <w:szCs w:val="20"/>
          <w:u w:val="single"/>
        </w:rPr>
        <w:t>6</w:t>
      </w:r>
      <w:r w:rsidR="00E71F03" w:rsidRPr="00CC3A56">
        <w:rPr>
          <w:rFonts w:ascii="Arial" w:hAnsi="Arial" w:cs="Arial"/>
          <w:b/>
          <w:sz w:val="20"/>
          <w:szCs w:val="20"/>
          <w:u w:val="single"/>
        </w:rPr>
        <w:t xml:space="preserve"> Rebate Programs Offered</w:t>
      </w:r>
    </w:p>
    <w:p w14:paraId="6289149E" w14:textId="77777777" w:rsidR="00E71F03" w:rsidRDefault="00E71F03" w:rsidP="00E71F03">
      <w:pPr>
        <w:numPr>
          <w:ilvl w:val="0"/>
          <w:numId w:val="12"/>
        </w:numPr>
        <w:jc w:val="both"/>
        <w:rPr>
          <w:rFonts w:ascii="Arial" w:hAnsi="Arial" w:cs="Arial"/>
          <w:sz w:val="20"/>
          <w:szCs w:val="20"/>
        </w:rPr>
      </w:pPr>
      <w:r>
        <w:rPr>
          <w:rFonts w:ascii="Arial" w:hAnsi="Arial" w:cs="Arial"/>
          <w:sz w:val="20"/>
          <w:szCs w:val="20"/>
        </w:rPr>
        <w:t>Energy Star Appliance Rebate</w:t>
      </w:r>
    </w:p>
    <w:p w14:paraId="3FE8D042" w14:textId="77777777" w:rsidR="00E71F03" w:rsidRDefault="00E71F03" w:rsidP="00E71F03">
      <w:pPr>
        <w:numPr>
          <w:ilvl w:val="0"/>
          <w:numId w:val="12"/>
        </w:numPr>
        <w:jc w:val="both"/>
        <w:rPr>
          <w:rFonts w:ascii="Arial" w:hAnsi="Arial" w:cs="Arial"/>
          <w:sz w:val="20"/>
          <w:szCs w:val="20"/>
        </w:rPr>
      </w:pPr>
      <w:r>
        <w:rPr>
          <w:rFonts w:ascii="Arial" w:hAnsi="Arial" w:cs="Arial"/>
          <w:sz w:val="20"/>
          <w:szCs w:val="20"/>
        </w:rPr>
        <w:t>Air Conditioning / Heat Pump Rebate</w:t>
      </w:r>
    </w:p>
    <w:p w14:paraId="618A4C2A" w14:textId="77777777" w:rsidR="00E71F03" w:rsidRDefault="00E71F03" w:rsidP="00E71F03">
      <w:pPr>
        <w:numPr>
          <w:ilvl w:val="0"/>
          <w:numId w:val="12"/>
        </w:numPr>
        <w:jc w:val="both"/>
        <w:rPr>
          <w:rFonts w:ascii="Arial" w:hAnsi="Arial" w:cs="Arial"/>
          <w:sz w:val="20"/>
          <w:szCs w:val="20"/>
        </w:rPr>
      </w:pPr>
      <w:r>
        <w:rPr>
          <w:rFonts w:ascii="Arial" w:hAnsi="Arial" w:cs="Arial"/>
          <w:sz w:val="20"/>
          <w:szCs w:val="20"/>
        </w:rPr>
        <w:t>Furnace / Boiler Rebate</w:t>
      </w:r>
    </w:p>
    <w:p w14:paraId="1198DF72" w14:textId="77777777" w:rsidR="00E71F03" w:rsidRDefault="00E71F03" w:rsidP="00E71F03">
      <w:pPr>
        <w:numPr>
          <w:ilvl w:val="0"/>
          <w:numId w:val="12"/>
        </w:numPr>
        <w:jc w:val="both"/>
        <w:rPr>
          <w:rFonts w:ascii="Arial" w:hAnsi="Arial" w:cs="Arial"/>
          <w:sz w:val="20"/>
          <w:szCs w:val="20"/>
        </w:rPr>
      </w:pPr>
      <w:r>
        <w:rPr>
          <w:rFonts w:ascii="Arial" w:hAnsi="Arial" w:cs="Arial"/>
          <w:sz w:val="20"/>
          <w:szCs w:val="20"/>
        </w:rPr>
        <w:t>Water Heater Rebate</w:t>
      </w:r>
    </w:p>
    <w:p w14:paraId="30C0D961" w14:textId="77777777" w:rsidR="00781C6A" w:rsidRDefault="00E71F03" w:rsidP="00A769C8">
      <w:pPr>
        <w:numPr>
          <w:ilvl w:val="0"/>
          <w:numId w:val="12"/>
        </w:numPr>
        <w:jc w:val="both"/>
        <w:rPr>
          <w:rFonts w:ascii="Arial" w:hAnsi="Arial" w:cs="Arial"/>
          <w:sz w:val="20"/>
          <w:szCs w:val="20"/>
        </w:rPr>
      </w:pPr>
      <w:r>
        <w:rPr>
          <w:rFonts w:ascii="Arial" w:hAnsi="Arial" w:cs="Arial"/>
          <w:sz w:val="20"/>
          <w:szCs w:val="20"/>
        </w:rPr>
        <w:t>Lighting Rebate</w:t>
      </w:r>
    </w:p>
    <w:p w14:paraId="71602438" w14:textId="77777777" w:rsidR="00FF36B0" w:rsidRDefault="00FF36B0" w:rsidP="00FF36B0">
      <w:pPr>
        <w:jc w:val="both"/>
        <w:rPr>
          <w:rFonts w:ascii="Arial" w:hAnsi="Arial" w:cs="Arial"/>
          <w:sz w:val="20"/>
          <w:szCs w:val="20"/>
        </w:rPr>
      </w:pPr>
    </w:p>
    <w:p w14:paraId="105A6B36" w14:textId="77777777" w:rsidR="00FF36B0" w:rsidRDefault="00FF36B0" w:rsidP="00FF36B0">
      <w:pPr>
        <w:jc w:val="both"/>
        <w:rPr>
          <w:rFonts w:ascii="Arial" w:hAnsi="Arial" w:cs="Arial"/>
          <w:sz w:val="20"/>
          <w:szCs w:val="20"/>
        </w:rPr>
      </w:pPr>
    </w:p>
    <w:p w14:paraId="77CFBBA0" w14:textId="77777777" w:rsidR="00CF2A28" w:rsidRDefault="00CF2A28" w:rsidP="00FF36B0">
      <w:pPr>
        <w:jc w:val="both"/>
        <w:rPr>
          <w:rFonts w:ascii="Arial" w:hAnsi="Arial" w:cs="Arial"/>
          <w:sz w:val="20"/>
          <w:szCs w:val="20"/>
        </w:rPr>
      </w:pPr>
    </w:p>
    <w:p w14:paraId="775DCE20" w14:textId="77777777" w:rsidR="00CF2A28" w:rsidRDefault="00CF2A28" w:rsidP="00FF36B0">
      <w:pPr>
        <w:jc w:val="both"/>
        <w:rPr>
          <w:rFonts w:ascii="Arial" w:hAnsi="Arial" w:cs="Arial"/>
          <w:sz w:val="20"/>
          <w:szCs w:val="20"/>
        </w:rPr>
      </w:pPr>
    </w:p>
    <w:p w14:paraId="64B99C21" w14:textId="77777777" w:rsidR="00CF2A28" w:rsidRDefault="00CF2A28" w:rsidP="00FF36B0">
      <w:pPr>
        <w:jc w:val="both"/>
        <w:rPr>
          <w:rFonts w:ascii="Arial" w:hAnsi="Arial" w:cs="Arial"/>
          <w:sz w:val="20"/>
          <w:szCs w:val="20"/>
        </w:rPr>
      </w:pPr>
    </w:p>
    <w:p w14:paraId="3FA79D97" w14:textId="77777777" w:rsidR="00CF2A28" w:rsidRDefault="00CF2A28" w:rsidP="00FF36B0">
      <w:pPr>
        <w:jc w:val="both"/>
        <w:rPr>
          <w:rFonts w:ascii="Arial" w:hAnsi="Arial" w:cs="Arial"/>
          <w:sz w:val="20"/>
          <w:szCs w:val="20"/>
        </w:rPr>
      </w:pPr>
    </w:p>
    <w:p w14:paraId="1C559082" w14:textId="77777777" w:rsidR="00CF2A28" w:rsidRDefault="00CF2A28" w:rsidP="00FF36B0">
      <w:pPr>
        <w:jc w:val="both"/>
        <w:rPr>
          <w:rFonts w:ascii="Arial" w:hAnsi="Arial" w:cs="Arial"/>
          <w:sz w:val="20"/>
          <w:szCs w:val="20"/>
        </w:rPr>
      </w:pPr>
    </w:p>
    <w:p w14:paraId="19959F39" w14:textId="77777777" w:rsidR="00CF2A28" w:rsidRDefault="00CF2A28" w:rsidP="00FF36B0">
      <w:pPr>
        <w:jc w:val="both"/>
        <w:rPr>
          <w:rFonts w:ascii="Arial" w:hAnsi="Arial" w:cs="Arial"/>
          <w:sz w:val="20"/>
          <w:szCs w:val="20"/>
        </w:rPr>
      </w:pPr>
    </w:p>
    <w:p w14:paraId="1C0A18F0" w14:textId="77777777" w:rsidR="00CF2A28" w:rsidRDefault="00CF2A28" w:rsidP="00FF36B0">
      <w:pPr>
        <w:jc w:val="both"/>
        <w:rPr>
          <w:rFonts w:ascii="Arial" w:hAnsi="Arial" w:cs="Arial"/>
          <w:sz w:val="20"/>
          <w:szCs w:val="20"/>
        </w:rPr>
      </w:pPr>
    </w:p>
    <w:p w14:paraId="4A6B70C0" w14:textId="77777777" w:rsidR="00FF36B0" w:rsidRPr="00E71F03" w:rsidRDefault="00FF36B0" w:rsidP="00FF36B0">
      <w:pPr>
        <w:jc w:val="both"/>
        <w:rPr>
          <w:rFonts w:ascii="Arial" w:hAnsi="Arial" w:cs="Arial"/>
          <w:sz w:val="20"/>
          <w:szCs w:val="20"/>
        </w:rPr>
      </w:pPr>
    </w:p>
    <w:p w14:paraId="16D14D1F" w14:textId="77777777" w:rsidR="00E71F03" w:rsidRDefault="00E71F03" w:rsidP="00E71F03">
      <w:pPr>
        <w:jc w:val="center"/>
        <w:rPr>
          <w:rFonts w:ascii="Arial" w:hAnsi="Arial" w:cs="Arial"/>
          <w:b/>
          <w:sz w:val="20"/>
          <w:szCs w:val="20"/>
        </w:rPr>
      </w:pPr>
      <w:r>
        <w:rPr>
          <w:rFonts w:ascii="Arial" w:hAnsi="Arial" w:cs="Arial"/>
          <w:b/>
          <w:sz w:val="20"/>
          <w:szCs w:val="20"/>
        </w:rPr>
        <w:lastRenderedPageBreak/>
        <w:t>Table I</w:t>
      </w:r>
    </w:p>
    <w:p w14:paraId="768849CB" w14:textId="77777777" w:rsidR="00563239" w:rsidRPr="00E71F03" w:rsidRDefault="00563239" w:rsidP="00E71F03">
      <w:pPr>
        <w:jc w:val="center"/>
        <w:rPr>
          <w:rFonts w:ascii="Arial" w:hAnsi="Arial" w:cs="Arial"/>
          <w:b/>
          <w:sz w:val="20"/>
          <w:szCs w:val="20"/>
        </w:rPr>
      </w:pPr>
      <w:r w:rsidRPr="00E71F03">
        <w:rPr>
          <w:rFonts w:ascii="Arial" w:hAnsi="Arial" w:cs="Arial"/>
          <w:b/>
          <w:sz w:val="20"/>
          <w:szCs w:val="20"/>
        </w:rPr>
        <w:t>Maximum Rebate Allowances</w:t>
      </w:r>
    </w:p>
    <w:p w14:paraId="6583DF0A" w14:textId="77777777" w:rsidR="00563239" w:rsidRPr="00563239" w:rsidRDefault="00563239" w:rsidP="00A769C8">
      <w:pPr>
        <w:jc w:val="both"/>
        <w:rPr>
          <w:rFonts w:ascii="Arial" w:hAnsi="Arial" w:cs="Arial"/>
          <w:b/>
          <w:sz w:val="20"/>
          <w:szCs w:val="20"/>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2646"/>
      </w:tblGrid>
      <w:tr w:rsidR="00563239" w:rsidRPr="009D7C3A" w14:paraId="46B4B8E5" w14:textId="77777777" w:rsidTr="009D7C3A">
        <w:trPr>
          <w:jc w:val="center"/>
        </w:trPr>
        <w:tc>
          <w:tcPr>
            <w:tcW w:w="5508" w:type="dxa"/>
          </w:tcPr>
          <w:p w14:paraId="0F106ADD" w14:textId="03E797F2" w:rsidR="00563239" w:rsidRPr="009D7C3A" w:rsidRDefault="00563239" w:rsidP="00C81A06">
            <w:pPr>
              <w:jc w:val="both"/>
              <w:rPr>
                <w:rFonts w:ascii="Arial" w:hAnsi="Arial" w:cs="Arial"/>
                <w:sz w:val="20"/>
                <w:szCs w:val="20"/>
              </w:rPr>
            </w:pPr>
            <w:r w:rsidRPr="009D7C3A">
              <w:rPr>
                <w:rFonts w:ascii="Arial" w:hAnsi="Arial" w:cs="Arial"/>
                <w:sz w:val="20"/>
                <w:szCs w:val="20"/>
              </w:rPr>
              <w:t>Annual Maximum amount for all reside</w:t>
            </w:r>
            <w:r w:rsidR="00CF2A28">
              <w:rPr>
                <w:rFonts w:ascii="Arial" w:hAnsi="Arial" w:cs="Arial"/>
                <w:sz w:val="20"/>
                <w:szCs w:val="20"/>
              </w:rPr>
              <w:t>ntial, commercial, and non-profit</w:t>
            </w:r>
            <w:r w:rsidRPr="009D7C3A">
              <w:rPr>
                <w:rFonts w:ascii="Arial" w:hAnsi="Arial" w:cs="Arial"/>
                <w:sz w:val="20"/>
                <w:szCs w:val="20"/>
              </w:rPr>
              <w:t xml:space="preserve"> rebates to be paid by CRMU for </w:t>
            </w:r>
            <w:r w:rsidR="00D84B59">
              <w:rPr>
                <w:rFonts w:ascii="Arial" w:hAnsi="Arial" w:cs="Arial"/>
                <w:sz w:val="20"/>
                <w:szCs w:val="20"/>
              </w:rPr>
              <w:t>202</w:t>
            </w:r>
            <w:r w:rsidR="00295EB0">
              <w:rPr>
                <w:rFonts w:ascii="Arial" w:hAnsi="Arial" w:cs="Arial"/>
                <w:sz w:val="20"/>
                <w:szCs w:val="20"/>
              </w:rPr>
              <w:t>6</w:t>
            </w:r>
            <w:r w:rsidRPr="009D7C3A">
              <w:rPr>
                <w:rFonts w:ascii="Arial" w:hAnsi="Arial" w:cs="Arial"/>
                <w:sz w:val="20"/>
                <w:szCs w:val="20"/>
              </w:rPr>
              <w:t>.</w:t>
            </w:r>
          </w:p>
        </w:tc>
        <w:tc>
          <w:tcPr>
            <w:tcW w:w="2646" w:type="dxa"/>
          </w:tcPr>
          <w:p w14:paraId="03E046CD" w14:textId="77777777" w:rsidR="00563239" w:rsidRPr="009D7C3A" w:rsidRDefault="00062D46" w:rsidP="009D7C3A">
            <w:pPr>
              <w:jc w:val="both"/>
              <w:rPr>
                <w:rFonts w:ascii="Arial" w:hAnsi="Arial" w:cs="Arial"/>
                <w:sz w:val="20"/>
                <w:szCs w:val="20"/>
              </w:rPr>
            </w:pPr>
            <w:r>
              <w:rPr>
                <w:rFonts w:ascii="Arial" w:hAnsi="Arial" w:cs="Arial"/>
                <w:sz w:val="20"/>
                <w:szCs w:val="20"/>
              </w:rPr>
              <w:t>Electric:  $</w:t>
            </w:r>
            <w:r w:rsidR="00F117EB">
              <w:rPr>
                <w:rFonts w:ascii="Arial" w:hAnsi="Arial" w:cs="Arial"/>
                <w:sz w:val="20"/>
                <w:szCs w:val="20"/>
              </w:rPr>
              <w:t>15,000</w:t>
            </w:r>
          </w:p>
          <w:p w14:paraId="4E08E7E2" w14:textId="77777777" w:rsidR="00563239" w:rsidRPr="009D7C3A" w:rsidRDefault="00062D46" w:rsidP="00F117EB">
            <w:pPr>
              <w:jc w:val="both"/>
              <w:rPr>
                <w:rFonts w:ascii="Arial" w:hAnsi="Arial" w:cs="Arial"/>
                <w:sz w:val="20"/>
                <w:szCs w:val="20"/>
              </w:rPr>
            </w:pPr>
            <w:r>
              <w:rPr>
                <w:rFonts w:ascii="Arial" w:hAnsi="Arial" w:cs="Arial"/>
                <w:sz w:val="20"/>
                <w:szCs w:val="20"/>
              </w:rPr>
              <w:t>Natural Gas:  $</w:t>
            </w:r>
            <w:r w:rsidR="00F117EB">
              <w:rPr>
                <w:rFonts w:ascii="Arial" w:hAnsi="Arial" w:cs="Arial"/>
                <w:sz w:val="20"/>
                <w:szCs w:val="20"/>
              </w:rPr>
              <w:t>11,000</w:t>
            </w:r>
          </w:p>
        </w:tc>
      </w:tr>
      <w:tr w:rsidR="00563239" w:rsidRPr="009D7C3A" w14:paraId="35FB7DB8" w14:textId="77777777" w:rsidTr="009D7C3A">
        <w:trPr>
          <w:jc w:val="center"/>
        </w:trPr>
        <w:tc>
          <w:tcPr>
            <w:tcW w:w="5508" w:type="dxa"/>
          </w:tcPr>
          <w:p w14:paraId="1E260355" w14:textId="77777777" w:rsidR="00563239" w:rsidRPr="009D7C3A" w:rsidRDefault="00563239" w:rsidP="009D7C3A">
            <w:pPr>
              <w:jc w:val="both"/>
              <w:rPr>
                <w:rFonts w:ascii="Arial" w:hAnsi="Arial" w:cs="Arial"/>
                <w:sz w:val="20"/>
                <w:szCs w:val="20"/>
              </w:rPr>
            </w:pPr>
            <w:r w:rsidRPr="009D7C3A">
              <w:rPr>
                <w:rFonts w:ascii="Arial" w:hAnsi="Arial" w:cs="Arial"/>
                <w:sz w:val="20"/>
                <w:szCs w:val="20"/>
              </w:rPr>
              <w:t>Annual Maximum Residential re</w:t>
            </w:r>
            <w:r w:rsidR="005022FC">
              <w:rPr>
                <w:rFonts w:ascii="Arial" w:hAnsi="Arial" w:cs="Arial"/>
                <w:sz w:val="20"/>
                <w:szCs w:val="20"/>
              </w:rPr>
              <w:t>bate per dwelling</w:t>
            </w:r>
          </w:p>
        </w:tc>
        <w:tc>
          <w:tcPr>
            <w:tcW w:w="2646" w:type="dxa"/>
          </w:tcPr>
          <w:p w14:paraId="335A9B10" w14:textId="77777777" w:rsidR="00563239" w:rsidRPr="009D7C3A" w:rsidRDefault="00563239" w:rsidP="00153C71">
            <w:pPr>
              <w:jc w:val="both"/>
              <w:rPr>
                <w:rFonts w:ascii="Arial" w:hAnsi="Arial" w:cs="Arial"/>
                <w:sz w:val="20"/>
                <w:szCs w:val="20"/>
              </w:rPr>
            </w:pPr>
            <w:r w:rsidRPr="009D7C3A">
              <w:rPr>
                <w:rFonts w:ascii="Arial" w:hAnsi="Arial" w:cs="Arial"/>
                <w:sz w:val="20"/>
                <w:szCs w:val="20"/>
              </w:rPr>
              <w:t>$</w:t>
            </w:r>
            <w:r w:rsidR="00153C71">
              <w:rPr>
                <w:rFonts w:ascii="Arial" w:hAnsi="Arial" w:cs="Arial"/>
                <w:sz w:val="20"/>
                <w:szCs w:val="20"/>
              </w:rPr>
              <w:t>2</w:t>
            </w:r>
            <w:r w:rsidR="00062D46">
              <w:rPr>
                <w:rFonts w:ascii="Arial" w:hAnsi="Arial" w:cs="Arial"/>
                <w:sz w:val="20"/>
                <w:szCs w:val="20"/>
              </w:rPr>
              <w:t>,000</w:t>
            </w:r>
          </w:p>
        </w:tc>
      </w:tr>
      <w:tr w:rsidR="00563239" w:rsidRPr="009D7C3A" w14:paraId="69CFAF09" w14:textId="77777777" w:rsidTr="009D7C3A">
        <w:trPr>
          <w:jc w:val="center"/>
        </w:trPr>
        <w:tc>
          <w:tcPr>
            <w:tcW w:w="5508" w:type="dxa"/>
          </w:tcPr>
          <w:p w14:paraId="0C12CB92" w14:textId="77777777" w:rsidR="00563239" w:rsidRPr="009D7C3A" w:rsidRDefault="00563239" w:rsidP="009D7C3A">
            <w:pPr>
              <w:jc w:val="both"/>
              <w:rPr>
                <w:rFonts w:ascii="Arial" w:hAnsi="Arial" w:cs="Arial"/>
                <w:sz w:val="20"/>
                <w:szCs w:val="20"/>
              </w:rPr>
            </w:pPr>
            <w:r w:rsidRPr="009D7C3A">
              <w:rPr>
                <w:rFonts w:ascii="Arial" w:hAnsi="Arial" w:cs="Arial"/>
                <w:sz w:val="20"/>
                <w:szCs w:val="20"/>
              </w:rPr>
              <w:t>Annual Maxim</w:t>
            </w:r>
            <w:r w:rsidR="005022FC">
              <w:rPr>
                <w:rFonts w:ascii="Arial" w:hAnsi="Arial" w:cs="Arial"/>
                <w:sz w:val="20"/>
                <w:szCs w:val="20"/>
              </w:rPr>
              <w:t>um Commercial rebate per property</w:t>
            </w:r>
          </w:p>
        </w:tc>
        <w:tc>
          <w:tcPr>
            <w:tcW w:w="2646" w:type="dxa"/>
          </w:tcPr>
          <w:p w14:paraId="48185DB4" w14:textId="77777777" w:rsidR="00563239" w:rsidRPr="009D7C3A" w:rsidRDefault="00563239" w:rsidP="009D7C3A">
            <w:pPr>
              <w:jc w:val="both"/>
              <w:rPr>
                <w:rFonts w:ascii="Arial" w:hAnsi="Arial" w:cs="Arial"/>
                <w:sz w:val="20"/>
                <w:szCs w:val="20"/>
              </w:rPr>
            </w:pPr>
            <w:r w:rsidRPr="009D7C3A">
              <w:rPr>
                <w:rFonts w:ascii="Arial" w:hAnsi="Arial" w:cs="Arial"/>
                <w:sz w:val="20"/>
                <w:szCs w:val="20"/>
              </w:rPr>
              <w:t>$5,000</w:t>
            </w:r>
          </w:p>
        </w:tc>
      </w:tr>
      <w:tr w:rsidR="00563239" w:rsidRPr="009D7C3A" w14:paraId="5DBD03A5" w14:textId="77777777" w:rsidTr="009D7C3A">
        <w:trPr>
          <w:jc w:val="center"/>
        </w:trPr>
        <w:tc>
          <w:tcPr>
            <w:tcW w:w="5508" w:type="dxa"/>
          </w:tcPr>
          <w:p w14:paraId="5F7AD4A5" w14:textId="77777777" w:rsidR="00563239" w:rsidRPr="009D7C3A" w:rsidRDefault="00563239" w:rsidP="009D7C3A">
            <w:pPr>
              <w:jc w:val="both"/>
              <w:rPr>
                <w:rFonts w:ascii="Arial" w:hAnsi="Arial" w:cs="Arial"/>
                <w:sz w:val="20"/>
                <w:szCs w:val="20"/>
              </w:rPr>
            </w:pPr>
            <w:r w:rsidRPr="009D7C3A">
              <w:rPr>
                <w:rFonts w:ascii="Arial" w:hAnsi="Arial" w:cs="Arial"/>
                <w:sz w:val="20"/>
                <w:szCs w:val="20"/>
              </w:rPr>
              <w:t>Annual Maxim</w:t>
            </w:r>
            <w:r w:rsidR="005022FC">
              <w:rPr>
                <w:rFonts w:ascii="Arial" w:hAnsi="Arial" w:cs="Arial"/>
                <w:sz w:val="20"/>
                <w:szCs w:val="20"/>
              </w:rPr>
              <w:t>um Non-Profit rebate per property</w:t>
            </w:r>
          </w:p>
        </w:tc>
        <w:tc>
          <w:tcPr>
            <w:tcW w:w="2646" w:type="dxa"/>
          </w:tcPr>
          <w:p w14:paraId="063C98C2" w14:textId="77777777" w:rsidR="00563239" w:rsidRPr="009D7C3A" w:rsidRDefault="00563239" w:rsidP="009D7C3A">
            <w:pPr>
              <w:jc w:val="both"/>
              <w:rPr>
                <w:rFonts w:ascii="Arial" w:hAnsi="Arial" w:cs="Arial"/>
                <w:sz w:val="20"/>
                <w:szCs w:val="20"/>
              </w:rPr>
            </w:pPr>
            <w:r w:rsidRPr="009D7C3A">
              <w:rPr>
                <w:rFonts w:ascii="Arial" w:hAnsi="Arial" w:cs="Arial"/>
                <w:sz w:val="20"/>
                <w:szCs w:val="20"/>
              </w:rPr>
              <w:t>$5,000</w:t>
            </w:r>
          </w:p>
        </w:tc>
      </w:tr>
    </w:tbl>
    <w:p w14:paraId="3741C17C" w14:textId="77777777" w:rsidR="00563239" w:rsidRDefault="00563239" w:rsidP="00A769C8">
      <w:pPr>
        <w:jc w:val="both"/>
        <w:rPr>
          <w:rFonts w:ascii="Arial" w:hAnsi="Arial" w:cs="Arial"/>
          <w:sz w:val="20"/>
          <w:szCs w:val="20"/>
        </w:rPr>
      </w:pPr>
    </w:p>
    <w:p w14:paraId="70A88524" w14:textId="77777777" w:rsidR="00E71F03" w:rsidRDefault="00E71F03" w:rsidP="00A769C8">
      <w:pPr>
        <w:jc w:val="both"/>
        <w:rPr>
          <w:rFonts w:ascii="Arial" w:hAnsi="Arial" w:cs="Arial"/>
          <w:sz w:val="20"/>
          <w:szCs w:val="20"/>
        </w:rPr>
      </w:pPr>
    </w:p>
    <w:p w14:paraId="0C08A0C8" w14:textId="77777777" w:rsidR="00E71F03" w:rsidRDefault="00E71F03" w:rsidP="00E71F03">
      <w:pPr>
        <w:jc w:val="center"/>
        <w:rPr>
          <w:rFonts w:ascii="Arial" w:hAnsi="Arial" w:cs="Arial"/>
          <w:b/>
          <w:sz w:val="20"/>
          <w:szCs w:val="20"/>
        </w:rPr>
      </w:pPr>
      <w:r>
        <w:rPr>
          <w:rFonts w:ascii="Arial" w:hAnsi="Arial" w:cs="Arial"/>
          <w:b/>
          <w:sz w:val="20"/>
          <w:szCs w:val="20"/>
        </w:rPr>
        <w:t>Table II</w:t>
      </w:r>
    </w:p>
    <w:p w14:paraId="420CBEF2" w14:textId="77777777" w:rsidR="00563239" w:rsidRPr="00E71F03" w:rsidRDefault="00E71F03" w:rsidP="00E71F03">
      <w:pPr>
        <w:jc w:val="center"/>
        <w:rPr>
          <w:rFonts w:ascii="Arial" w:hAnsi="Arial" w:cs="Arial"/>
          <w:b/>
          <w:sz w:val="20"/>
          <w:szCs w:val="20"/>
        </w:rPr>
      </w:pPr>
      <w:r w:rsidRPr="00E71F03">
        <w:rPr>
          <w:rFonts w:ascii="Arial" w:hAnsi="Arial" w:cs="Arial"/>
          <w:b/>
          <w:sz w:val="20"/>
          <w:szCs w:val="20"/>
        </w:rPr>
        <w:t>HVAC and Water Heater</w:t>
      </w:r>
    </w:p>
    <w:p w14:paraId="7E061CC8" w14:textId="77777777" w:rsidR="00E71F03" w:rsidRDefault="00E71F03" w:rsidP="00A769C8">
      <w:pPr>
        <w:jc w:val="both"/>
        <w:rPr>
          <w:rFonts w:ascii="Arial" w:hAnsi="Arial" w:cs="Arial"/>
          <w:sz w:val="20"/>
          <w:szCs w:val="20"/>
        </w:rPr>
      </w:pPr>
    </w:p>
    <w:tbl>
      <w:tblPr>
        <w:tblW w:w="91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4320"/>
        <w:gridCol w:w="1948"/>
      </w:tblGrid>
      <w:tr w:rsidR="00E71F03" w:rsidRPr="005B33EF" w14:paraId="723252D6" w14:textId="77777777" w:rsidTr="00EA5D2B">
        <w:trPr>
          <w:jc w:val="center"/>
        </w:trPr>
        <w:tc>
          <w:tcPr>
            <w:tcW w:w="2849" w:type="dxa"/>
            <w:tcBorders>
              <w:bottom w:val="double" w:sz="4" w:space="0" w:color="auto"/>
            </w:tcBorders>
          </w:tcPr>
          <w:p w14:paraId="4B8B20D0" w14:textId="77777777" w:rsidR="00E71F03" w:rsidRPr="005B33EF" w:rsidRDefault="00E71F03" w:rsidP="005B33EF">
            <w:pPr>
              <w:jc w:val="center"/>
              <w:rPr>
                <w:rFonts w:ascii="Arial" w:hAnsi="Arial" w:cs="Arial"/>
                <w:b/>
                <w:sz w:val="20"/>
                <w:szCs w:val="20"/>
              </w:rPr>
            </w:pPr>
            <w:r w:rsidRPr="005B33EF">
              <w:rPr>
                <w:rFonts w:ascii="Arial" w:hAnsi="Arial" w:cs="Arial"/>
                <w:b/>
                <w:sz w:val="20"/>
                <w:szCs w:val="20"/>
              </w:rPr>
              <w:t>Device</w:t>
            </w:r>
          </w:p>
        </w:tc>
        <w:tc>
          <w:tcPr>
            <w:tcW w:w="4320" w:type="dxa"/>
            <w:tcBorders>
              <w:bottom w:val="double" w:sz="4" w:space="0" w:color="auto"/>
            </w:tcBorders>
          </w:tcPr>
          <w:p w14:paraId="3376A4A7" w14:textId="77777777" w:rsidR="00E71F03" w:rsidRPr="005B33EF" w:rsidRDefault="00E71F03" w:rsidP="005B33EF">
            <w:pPr>
              <w:jc w:val="center"/>
              <w:rPr>
                <w:rFonts w:ascii="Arial" w:hAnsi="Arial" w:cs="Arial"/>
                <w:b/>
                <w:sz w:val="20"/>
                <w:szCs w:val="20"/>
              </w:rPr>
            </w:pPr>
            <w:r w:rsidRPr="005B33EF">
              <w:rPr>
                <w:rFonts w:ascii="Arial" w:hAnsi="Arial" w:cs="Arial"/>
                <w:b/>
                <w:sz w:val="20"/>
                <w:szCs w:val="20"/>
              </w:rPr>
              <w:t>Size/Efficiency</w:t>
            </w:r>
          </w:p>
        </w:tc>
        <w:tc>
          <w:tcPr>
            <w:tcW w:w="1948" w:type="dxa"/>
            <w:tcBorders>
              <w:bottom w:val="double" w:sz="4" w:space="0" w:color="auto"/>
            </w:tcBorders>
          </w:tcPr>
          <w:p w14:paraId="69977361" w14:textId="77777777" w:rsidR="00E71F03" w:rsidRPr="005B33EF" w:rsidRDefault="00E71F03" w:rsidP="005B33EF">
            <w:pPr>
              <w:jc w:val="center"/>
              <w:rPr>
                <w:rFonts w:ascii="Arial" w:hAnsi="Arial" w:cs="Arial"/>
                <w:b/>
                <w:sz w:val="20"/>
                <w:szCs w:val="20"/>
              </w:rPr>
            </w:pPr>
            <w:r w:rsidRPr="005B33EF">
              <w:rPr>
                <w:rFonts w:ascii="Arial" w:hAnsi="Arial" w:cs="Arial"/>
                <w:b/>
                <w:sz w:val="20"/>
                <w:szCs w:val="20"/>
              </w:rPr>
              <w:t>Customer Rebate</w:t>
            </w:r>
          </w:p>
        </w:tc>
      </w:tr>
      <w:tr w:rsidR="00E71F03" w:rsidRPr="005B33EF" w14:paraId="290D318B" w14:textId="77777777" w:rsidTr="00A61481">
        <w:trPr>
          <w:jc w:val="center"/>
        </w:trPr>
        <w:tc>
          <w:tcPr>
            <w:tcW w:w="2849" w:type="dxa"/>
            <w:tcBorders>
              <w:top w:val="double" w:sz="4" w:space="0" w:color="auto"/>
              <w:bottom w:val="nil"/>
            </w:tcBorders>
          </w:tcPr>
          <w:p w14:paraId="0FA0CC96" w14:textId="77777777" w:rsidR="00E71F03" w:rsidRPr="005B33EF" w:rsidRDefault="00FF0F52" w:rsidP="005B33EF">
            <w:pPr>
              <w:jc w:val="both"/>
              <w:rPr>
                <w:rFonts w:ascii="Arial" w:hAnsi="Arial" w:cs="Arial"/>
                <w:sz w:val="20"/>
                <w:szCs w:val="20"/>
              </w:rPr>
            </w:pPr>
            <w:r w:rsidRPr="005B33EF">
              <w:rPr>
                <w:rFonts w:ascii="Arial" w:hAnsi="Arial" w:cs="Arial"/>
                <w:sz w:val="20"/>
                <w:szCs w:val="20"/>
              </w:rPr>
              <w:t>Central Air Conditioner</w:t>
            </w:r>
          </w:p>
        </w:tc>
        <w:tc>
          <w:tcPr>
            <w:tcW w:w="4320" w:type="dxa"/>
            <w:tcBorders>
              <w:top w:val="double" w:sz="4" w:space="0" w:color="auto"/>
              <w:bottom w:val="single" w:sz="4" w:space="0" w:color="auto"/>
            </w:tcBorders>
          </w:tcPr>
          <w:p w14:paraId="26D55F40" w14:textId="77777777" w:rsidR="00E71F03" w:rsidRPr="005B33EF" w:rsidRDefault="00FF0F52" w:rsidP="005B33EF">
            <w:pPr>
              <w:jc w:val="both"/>
              <w:rPr>
                <w:rFonts w:ascii="Arial" w:hAnsi="Arial" w:cs="Arial"/>
                <w:sz w:val="20"/>
                <w:szCs w:val="20"/>
              </w:rPr>
            </w:pPr>
            <w:r w:rsidRPr="005B33EF">
              <w:rPr>
                <w:rFonts w:ascii="Arial" w:hAnsi="Arial" w:cs="Arial"/>
                <w:sz w:val="20"/>
                <w:szCs w:val="20"/>
              </w:rPr>
              <w:t xml:space="preserve">SEER </w:t>
            </w:r>
            <w:r w:rsidR="00240D9D">
              <w:rPr>
                <w:rFonts w:ascii="Arial" w:hAnsi="Arial" w:cs="Arial"/>
                <w:sz w:val="20"/>
                <w:szCs w:val="20"/>
              </w:rPr>
              <w:t xml:space="preserve">14.0 - </w:t>
            </w:r>
            <w:r w:rsidRPr="005B33EF">
              <w:rPr>
                <w:rFonts w:ascii="Arial" w:hAnsi="Arial" w:cs="Arial"/>
                <w:sz w:val="20"/>
                <w:szCs w:val="20"/>
              </w:rPr>
              <w:t>14.5</w:t>
            </w:r>
          </w:p>
        </w:tc>
        <w:tc>
          <w:tcPr>
            <w:tcW w:w="1948" w:type="dxa"/>
            <w:tcBorders>
              <w:top w:val="double" w:sz="4" w:space="0" w:color="auto"/>
            </w:tcBorders>
          </w:tcPr>
          <w:p w14:paraId="62B3DC09" w14:textId="77777777" w:rsidR="00E71F03" w:rsidRPr="005B33EF" w:rsidRDefault="00444388" w:rsidP="005B33EF">
            <w:pPr>
              <w:jc w:val="center"/>
              <w:rPr>
                <w:rFonts w:ascii="Arial" w:hAnsi="Arial" w:cs="Arial"/>
                <w:sz w:val="20"/>
                <w:szCs w:val="20"/>
              </w:rPr>
            </w:pPr>
            <w:r w:rsidRPr="005B33EF">
              <w:rPr>
                <w:rFonts w:ascii="Arial" w:hAnsi="Arial" w:cs="Arial"/>
                <w:sz w:val="20"/>
                <w:szCs w:val="20"/>
              </w:rPr>
              <w:t>$100</w:t>
            </w:r>
          </w:p>
        </w:tc>
      </w:tr>
      <w:tr w:rsidR="00E71F03" w:rsidRPr="005B33EF" w14:paraId="5BA0CD46" w14:textId="77777777" w:rsidTr="00A61481">
        <w:trPr>
          <w:jc w:val="center"/>
        </w:trPr>
        <w:tc>
          <w:tcPr>
            <w:tcW w:w="2849" w:type="dxa"/>
            <w:tcBorders>
              <w:top w:val="nil"/>
            </w:tcBorders>
          </w:tcPr>
          <w:p w14:paraId="7A326707" w14:textId="77777777" w:rsidR="00E71F03" w:rsidRPr="005B33EF" w:rsidRDefault="00E71F03" w:rsidP="005B33EF">
            <w:pPr>
              <w:jc w:val="both"/>
              <w:rPr>
                <w:rFonts w:ascii="Arial" w:hAnsi="Arial" w:cs="Arial"/>
                <w:sz w:val="20"/>
                <w:szCs w:val="20"/>
              </w:rPr>
            </w:pPr>
          </w:p>
        </w:tc>
        <w:tc>
          <w:tcPr>
            <w:tcW w:w="4320" w:type="dxa"/>
            <w:tcBorders>
              <w:top w:val="single" w:sz="4" w:space="0" w:color="auto"/>
              <w:bottom w:val="single" w:sz="4" w:space="0" w:color="auto"/>
            </w:tcBorders>
          </w:tcPr>
          <w:p w14:paraId="7AA766F5" w14:textId="77777777" w:rsidR="00E71F03" w:rsidRPr="005B33EF" w:rsidRDefault="00444388" w:rsidP="00240D9D">
            <w:pPr>
              <w:jc w:val="both"/>
              <w:rPr>
                <w:rFonts w:ascii="Arial" w:hAnsi="Arial" w:cs="Arial"/>
                <w:sz w:val="20"/>
                <w:szCs w:val="20"/>
              </w:rPr>
            </w:pPr>
            <w:r w:rsidRPr="005B33EF">
              <w:rPr>
                <w:rFonts w:ascii="Arial" w:hAnsi="Arial" w:cs="Arial"/>
                <w:sz w:val="20"/>
                <w:szCs w:val="20"/>
              </w:rPr>
              <w:t xml:space="preserve">SEER </w:t>
            </w:r>
            <w:r w:rsidRPr="005B33EF">
              <w:rPr>
                <w:rFonts w:ascii="Arial" w:hAnsi="Arial" w:cs="Arial"/>
                <w:sz w:val="20"/>
                <w:szCs w:val="20"/>
                <w:u w:val="single"/>
              </w:rPr>
              <w:t>&gt;</w:t>
            </w:r>
            <w:r w:rsidRPr="005B33EF">
              <w:rPr>
                <w:rFonts w:ascii="Arial" w:hAnsi="Arial" w:cs="Arial"/>
                <w:sz w:val="20"/>
                <w:szCs w:val="20"/>
              </w:rPr>
              <w:t xml:space="preserve"> 1</w:t>
            </w:r>
            <w:r w:rsidR="00240D9D">
              <w:rPr>
                <w:rFonts w:ascii="Arial" w:hAnsi="Arial" w:cs="Arial"/>
                <w:sz w:val="20"/>
                <w:szCs w:val="20"/>
              </w:rPr>
              <w:t>5</w:t>
            </w:r>
            <w:r w:rsidRPr="005B33EF">
              <w:rPr>
                <w:rFonts w:ascii="Arial" w:hAnsi="Arial" w:cs="Arial"/>
                <w:sz w:val="20"/>
                <w:szCs w:val="20"/>
              </w:rPr>
              <w:t xml:space="preserve"> </w:t>
            </w:r>
          </w:p>
        </w:tc>
        <w:tc>
          <w:tcPr>
            <w:tcW w:w="1948" w:type="dxa"/>
          </w:tcPr>
          <w:p w14:paraId="0325C91B" w14:textId="77777777" w:rsidR="00E71F03" w:rsidRPr="005B33EF" w:rsidRDefault="00444388" w:rsidP="005B33EF">
            <w:pPr>
              <w:jc w:val="center"/>
              <w:rPr>
                <w:rFonts w:ascii="Arial" w:hAnsi="Arial" w:cs="Arial"/>
                <w:sz w:val="20"/>
                <w:szCs w:val="20"/>
              </w:rPr>
            </w:pPr>
            <w:r w:rsidRPr="005B33EF">
              <w:rPr>
                <w:rFonts w:ascii="Arial" w:hAnsi="Arial" w:cs="Arial"/>
                <w:sz w:val="20"/>
                <w:szCs w:val="20"/>
              </w:rPr>
              <w:t>$200</w:t>
            </w:r>
          </w:p>
        </w:tc>
      </w:tr>
      <w:tr w:rsidR="00A61481" w:rsidRPr="005B33EF" w14:paraId="1868D3C3" w14:textId="77777777" w:rsidTr="00A61481">
        <w:trPr>
          <w:jc w:val="center"/>
        </w:trPr>
        <w:tc>
          <w:tcPr>
            <w:tcW w:w="2849" w:type="dxa"/>
            <w:tcBorders>
              <w:bottom w:val="nil"/>
              <w:right w:val="single" w:sz="4" w:space="0" w:color="auto"/>
            </w:tcBorders>
          </w:tcPr>
          <w:p w14:paraId="42EFE6AD" w14:textId="77777777" w:rsidR="00A61481" w:rsidRPr="005B33EF" w:rsidRDefault="00A61481" w:rsidP="005B33EF">
            <w:pPr>
              <w:jc w:val="both"/>
              <w:rPr>
                <w:rFonts w:ascii="Arial" w:hAnsi="Arial" w:cs="Arial"/>
                <w:sz w:val="20"/>
                <w:szCs w:val="20"/>
              </w:rPr>
            </w:pPr>
            <w:r w:rsidRPr="005B33EF">
              <w:rPr>
                <w:rFonts w:ascii="Arial" w:hAnsi="Arial" w:cs="Arial"/>
                <w:sz w:val="20"/>
                <w:szCs w:val="20"/>
              </w:rPr>
              <w:t>Air Source Heat Pump</w:t>
            </w:r>
          </w:p>
        </w:tc>
        <w:tc>
          <w:tcPr>
            <w:tcW w:w="4320" w:type="dxa"/>
            <w:tcBorders>
              <w:top w:val="single" w:sz="4" w:space="0" w:color="auto"/>
              <w:left w:val="single" w:sz="4" w:space="0" w:color="auto"/>
              <w:bottom w:val="nil"/>
              <w:right w:val="single" w:sz="4" w:space="0" w:color="auto"/>
            </w:tcBorders>
          </w:tcPr>
          <w:p w14:paraId="08714914" w14:textId="77777777" w:rsidR="00A61481" w:rsidRPr="005B33EF" w:rsidRDefault="00A61481" w:rsidP="00A61481">
            <w:pPr>
              <w:jc w:val="both"/>
              <w:rPr>
                <w:rFonts w:ascii="Arial" w:hAnsi="Arial" w:cs="Arial"/>
                <w:sz w:val="20"/>
                <w:szCs w:val="20"/>
              </w:rPr>
            </w:pPr>
            <w:r w:rsidRPr="005B33EF">
              <w:rPr>
                <w:rFonts w:ascii="Arial" w:hAnsi="Arial" w:cs="Arial"/>
                <w:sz w:val="20"/>
                <w:szCs w:val="20"/>
              </w:rPr>
              <w:t xml:space="preserve">SEER </w:t>
            </w:r>
            <w:r w:rsidRPr="005B33EF">
              <w:rPr>
                <w:rFonts w:ascii="Arial" w:hAnsi="Arial" w:cs="Arial"/>
                <w:sz w:val="20"/>
                <w:szCs w:val="20"/>
                <w:u w:val="single"/>
              </w:rPr>
              <w:t>&gt;</w:t>
            </w:r>
            <w:r w:rsidRPr="005B33EF">
              <w:rPr>
                <w:rFonts w:ascii="Arial" w:hAnsi="Arial" w:cs="Arial"/>
                <w:sz w:val="20"/>
                <w:szCs w:val="20"/>
              </w:rPr>
              <w:t xml:space="preserve"> </w:t>
            </w:r>
            <w:r>
              <w:rPr>
                <w:rFonts w:ascii="Arial" w:hAnsi="Arial" w:cs="Arial"/>
                <w:sz w:val="20"/>
                <w:szCs w:val="20"/>
              </w:rPr>
              <w:t>15</w:t>
            </w:r>
            <w:r w:rsidRPr="005B33EF">
              <w:rPr>
                <w:rFonts w:ascii="Arial" w:hAnsi="Arial" w:cs="Arial"/>
                <w:sz w:val="20"/>
                <w:szCs w:val="20"/>
              </w:rPr>
              <w:t xml:space="preserve"> &amp; HSPF </w:t>
            </w:r>
            <w:r w:rsidRPr="005B33EF">
              <w:rPr>
                <w:rFonts w:ascii="Arial" w:hAnsi="Arial" w:cs="Arial"/>
                <w:sz w:val="20"/>
                <w:szCs w:val="20"/>
                <w:u w:val="single"/>
              </w:rPr>
              <w:t>&gt;</w:t>
            </w:r>
            <w:r w:rsidRPr="005B33EF">
              <w:rPr>
                <w:rFonts w:ascii="Arial" w:hAnsi="Arial" w:cs="Arial"/>
                <w:sz w:val="20"/>
                <w:szCs w:val="20"/>
              </w:rPr>
              <w:t xml:space="preserve"> 8.</w:t>
            </w:r>
            <w:r>
              <w:rPr>
                <w:rFonts w:ascii="Arial" w:hAnsi="Arial" w:cs="Arial"/>
                <w:sz w:val="20"/>
                <w:szCs w:val="20"/>
              </w:rPr>
              <w:t>5</w:t>
            </w:r>
          </w:p>
        </w:tc>
        <w:tc>
          <w:tcPr>
            <w:tcW w:w="1948" w:type="dxa"/>
            <w:vMerge w:val="restart"/>
            <w:tcBorders>
              <w:left w:val="single" w:sz="4" w:space="0" w:color="auto"/>
            </w:tcBorders>
          </w:tcPr>
          <w:p w14:paraId="7D0D29A7" w14:textId="77777777" w:rsidR="00A61481" w:rsidRDefault="00A61481" w:rsidP="005B33EF">
            <w:pPr>
              <w:jc w:val="center"/>
              <w:rPr>
                <w:rFonts w:ascii="Arial" w:hAnsi="Arial" w:cs="Arial"/>
                <w:sz w:val="20"/>
                <w:szCs w:val="20"/>
              </w:rPr>
            </w:pPr>
            <w:r>
              <w:rPr>
                <w:rFonts w:ascii="Arial" w:hAnsi="Arial" w:cs="Arial"/>
                <w:sz w:val="20"/>
                <w:szCs w:val="20"/>
              </w:rPr>
              <w:t>$300 + ($100 x SEER-15)</w:t>
            </w:r>
          </w:p>
          <w:p w14:paraId="7D03DE01" w14:textId="77777777" w:rsidR="00A61481" w:rsidRPr="00A61481" w:rsidRDefault="00A61481" w:rsidP="005B33EF">
            <w:pPr>
              <w:jc w:val="center"/>
              <w:rPr>
                <w:rFonts w:ascii="Arial" w:hAnsi="Arial" w:cs="Arial"/>
                <w:b/>
                <w:sz w:val="20"/>
                <w:szCs w:val="20"/>
              </w:rPr>
            </w:pPr>
            <w:r w:rsidRPr="00A61481">
              <w:rPr>
                <w:rFonts w:ascii="Arial" w:hAnsi="Arial" w:cs="Arial"/>
                <w:b/>
                <w:sz w:val="20"/>
                <w:szCs w:val="20"/>
              </w:rPr>
              <w:t>$600 maximum</w:t>
            </w:r>
            <w:r w:rsidR="00153C71">
              <w:rPr>
                <w:rFonts w:ascii="Arial" w:hAnsi="Arial" w:cs="Arial"/>
                <w:b/>
                <w:sz w:val="20"/>
                <w:szCs w:val="20"/>
              </w:rPr>
              <w:t xml:space="preserve"> rebate</w:t>
            </w:r>
          </w:p>
        </w:tc>
      </w:tr>
      <w:tr w:rsidR="00A61481" w:rsidRPr="005B33EF" w14:paraId="2A6EBBB4" w14:textId="77777777" w:rsidTr="00153C71">
        <w:trPr>
          <w:jc w:val="center"/>
        </w:trPr>
        <w:tc>
          <w:tcPr>
            <w:tcW w:w="2849" w:type="dxa"/>
            <w:tcBorders>
              <w:top w:val="nil"/>
              <w:bottom w:val="single" w:sz="4" w:space="0" w:color="000000"/>
            </w:tcBorders>
          </w:tcPr>
          <w:p w14:paraId="08909C03" w14:textId="77777777" w:rsidR="00A61481" w:rsidRPr="005B33EF" w:rsidRDefault="00A61481" w:rsidP="005B33EF">
            <w:pPr>
              <w:jc w:val="both"/>
              <w:rPr>
                <w:rFonts w:ascii="Arial" w:hAnsi="Arial" w:cs="Arial"/>
                <w:sz w:val="20"/>
                <w:szCs w:val="20"/>
              </w:rPr>
            </w:pPr>
          </w:p>
        </w:tc>
        <w:tc>
          <w:tcPr>
            <w:tcW w:w="4320" w:type="dxa"/>
            <w:tcBorders>
              <w:top w:val="nil"/>
            </w:tcBorders>
          </w:tcPr>
          <w:p w14:paraId="2EBDCD19" w14:textId="77777777" w:rsidR="00A61481" w:rsidRPr="005B33EF" w:rsidRDefault="00A61481" w:rsidP="005B33EF">
            <w:pPr>
              <w:jc w:val="both"/>
              <w:rPr>
                <w:rFonts w:ascii="Arial" w:hAnsi="Arial" w:cs="Arial"/>
                <w:sz w:val="20"/>
                <w:szCs w:val="20"/>
              </w:rPr>
            </w:pPr>
            <w:r>
              <w:rPr>
                <w:rFonts w:ascii="Arial" w:hAnsi="Arial" w:cs="Arial"/>
                <w:sz w:val="20"/>
                <w:szCs w:val="20"/>
              </w:rPr>
              <w:t>Must be two-stage system</w:t>
            </w:r>
          </w:p>
        </w:tc>
        <w:tc>
          <w:tcPr>
            <w:tcW w:w="1948" w:type="dxa"/>
            <w:vMerge/>
            <w:tcBorders>
              <w:bottom w:val="single" w:sz="4" w:space="0" w:color="000000"/>
            </w:tcBorders>
          </w:tcPr>
          <w:p w14:paraId="4271FFCA" w14:textId="77777777" w:rsidR="00A61481" w:rsidRPr="005B33EF" w:rsidRDefault="00A61481" w:rsidP="005B33EF">
            <w:pPr>
              <w:jc w:val="center"/>
              <w:rPr>
                <w:rFonts w:ascii="Arial" w:hAnsi="Arial" w:cs="Arial"/>
                <w:sz w:val="20"/>
                <w:szCs w:val="20"/>
              </w:rPr>
            </w:pPr>
          </w:p>
        </w:tc>
      </w:tr>
      <w:tr w:rsidR="00153C71" w:rsidRPr="005B4AB4" w14:paraId="4E3F470B" w14:textId="77777777" w:rsidTr="00455AD2">
        <w:trPr>
          <w:jc w:val="center"/>
        </w:trPr>
        <w:tc>
          <w:tcPr>
            <w:tcW w:w="2849" w:type="dxa"/>
            <w:tcBorders>
              <w:top w:val="nil"/>
              <w:left w:val="single" w:sz="4" w:space="0" w:color="000000"/>
              <w:bottom w:val="nil"/>
              <w:right w:val="single" w:sz="4" w:space="0" w:color="000000"/>
            </w:tcBorders>
            <w:vAlign w:val="center"/>
          </w:tcPr>
          <w:p w14:paraId="7523C1A1" w14:textId="77777777" w:rsidR="00153C71" w:rsidRPr="005B4AB4" w:rsidRDefault="00153C71" w:rsidP="00EA5D2B">
            <w:pPr>
              <w:rPr>
                <w:rFonts w:ascii="Arial" w:hAnsi="Arial" w:cs="Arial"/>
                <w:sz w:val="20"/>
                <w:szCs w:val="20"/>
              </w:rPr>
            </w:pPr>
            <w:r w:rsidRPr="005B4AB4">
              <w:rPr>
                <w:rFonts w:ascii="Arial" w:hAnsi="Arial" w:cs="Arial"/>
                <w:sz w:val="20"/>
                <w:szCs w:val="20"/>
              </w:rPr>
              <w:t>Ground Source</w:t>
            </w:r>
          </w:p>
          <w:p w14:paraId="77C82423" w14:textId="77777777" w:rsidR="00153C71" w:rsidRPr="005B4AB4" w:rsidRDefault="00153C71" w:rsidP="00EA5D2B">
            <w:pPr>
              <w:rPr>
                <w:rFonts w:ascii="Arial" w:hAnsi="Arial" w:cs="Arial"/>
                <w:sz w:val="20"/>
                <w:szCs w:val="20"/>
              </w:rPr>
            </w:pPr>
            <w:r w:rsidRPr="005B4AB4">
              <w:rPr>
                <w:rFonts w:ascii="Arial" w:hAnsi="Arial" w:cs="Arial"/>
                <w:sz w:val="20"/>
                <w:szCs w:val="20"/>
              </w:rPr>
              <w:t>(Geothermal) Heat Pump</w:t>
            </w:r>
          </w:p>
        </w:tc>
        <w:tc>
          <w:tcPr>
            <w:tcW w:w="4320" w:type="dxa"/>
            <w:tcBorders>
              <w:left w:val="single" w:sz="4" w:space="0" w:color="000000"/>
            </w:tcBorders>
          </w:tcPr>
          <w:p w14:paraId="541F4D39" w14:textId="77777777" w:rsidR="00153C71" w:rsidRPr="005B4AB4" w:rsidRDefault="00153C71" w:rsidP="005B33EF">
            <w:pPr>
              <w:jc w:val="both"/>
              <w:rPr>
                <w:rFonts w:ascii="Arial" w:hAnsi="Arial" w:cs="Arial"/>
                <w:sz w:val="20"/>
                <w:szCs w:val="20"/>
              </w:rPr>
            </w:pPr>
            <w:r>
              <w:rPr>
                <w:rFonts w:ascii="Arial" w:hAnsi="Arial" w:cs="Arial"/>
                <w:sz w:val="20"/>
                <w:szCs w:val="20"/>
              </w:rPr>
              <w:t>Open</w:t>
            </w:r>
            <w:r w:rsidRPr="005B4AB4">
              <w:rPr>
                <w:rFonts w:ascii="Arial" w:hAnsi="Arial" w:cs="Arial"/>
                <w:sz w:val="20"/>
                <w:szCs w:val="20"/>
              </w:rPr>
              <w:t xml:space="preserve"> Loop System</w:t>
            </w:r>
          </w:p>
          <w:p w14:paraId="4FE25CF2" w14:textId="77777777" w:rsidR="00153C71" w:rsidRPr="005B4AB4" w:rsidRDefault="00153C71" w:rsidP="005B33EF">
            <w:pPr>
              <w:jc w:val="both"/>
              <w:rPr>
                <w:rFonts w:ascii="Arial" w:hAnsi="Arial" w:cs="Arial"/>
                <w:sz w:val="20"/>
                <w:szCs w:val="20"/>
              </w:rPr>
            </w:pPr>
            <w:r w:rsidRPr="005B4AB4">
              <w:rPr>
                <w:rFonts w:ascii="Arial" w:hAnsi="Arial" w:cs="Arial"/>
                <w:sz w:val="20"/>
                <w:szCs w:val="20"/>
              </w:rPr>
              <w:t xml:space="preserve">EER </w:t>
            </w:r>
            <w:r w:rsidRPr="00EA5D2B">
              <w:rPr>
                <w:rFonts w:ascii="Arial" w:hAnsi="Arial" w:cs="Arial"/>
                <w:sz w:val="20"/>
                <w:szCs w:val="20"/>
                <w:u w:val="single"/>
              </w:rPr>
              <w:t>&gt;</w:t>
            </w:r>
            <w:r w:rsidRPr="005B4AB4">
              <w:rPr>
                <w:rFonts w:ascii="Arial" w:hAnsi="Arial" w:cs="Arial"/>
                <w:sz w:val="20"/>
                <w:szCs w:val="20"/>
              </w:rPr>
              <w:t xml:space="preserve"> 16.2 &amp; COP </w:t>
            </w:r>
            <w:r w:rsidRPr="00EA5D2B">
              <w:rPr>
                <w:rFonts w:ascii="Arial" w:hAnsi="Arial" w:cs="Arial"/>
                <w:sz w:val="20"/>
                <w:szCs w:val="20"/>
                <w:u w:val="single"/>
              </w:rPr>
              <w:t>&gt;</w:t>
            </w:r>
            <w:r w:rsidRPr="005B4AB4">
              <w:rPr>
                <w:rFonts w:ascii="Arial" w:hAnsi="Arial" w:cs="Arial"/>
                <w:sz w:val="20"/>
                <w:szCs w:val="20"/>
              </w:rPr>
              <w:t xml:space="preserve"> 3.6</w:t>
            </w:r>
          </w:p>
        </w:tc>
        <w:tc>
          <w:tcPr>
            <w:tcW w:w="1948" w:type="dxa"/>
            <w:vMerge w:val="restart"/>
            <w:tcBorders>
              <w:top w:val="single" w:sz="4" w:space="0" w:color="000000"/>
            </w:tcBorders>
          </w:tcPr>
          <w:p w14:paraId="3A149691" w14:textId="77777777" w:rsidR="009C023E" w:rsidRDefault="00153C71" w:rsidP="006B1920">
            <w:pPr>
              <w:jc w:val="center"/>
              <w:rPr>
                <w:rFonts w:ascii="Arial" w:hAnsi="Arial" w:cs="Arial"/>
                <w:sz w:val="20"/>
                <w:szCs w:val="20"/>
              </w:rPr>
            </w:pPr>
            <w:r w:rsidRPr="005B4AB4">
              <w:rPr>
                <w:rFonts w:ascii="Arial" w:hAnsi="Arial" w:cs="Arial"/>
                <w:sz w:val="20"/>
                <w:szCs w:val="20"/>
              </w:rPr>
              <w:t>$</w:t>
            </w:r>
            <w:r>
              <w:rPr>
                <w:rFonts w:ascii="Arial" w:hAnsi="Arial" w:cs="Arial"/>
                <w:sz w:val="20"/>
                <w:szCs w:val="20"/>
              </w:rPr>
              <w:t>6</w:t>
            </w:r>
            <w:r w:rsidRPr="005B4AB4">
              <w:rPr>
                <w:rFonts w:ascii="Arial" w:hAnsi="Arial" w:cs="Arial"/>
                <w:sz w:val="20"/>
                <w:szCs w:val="20"/>
              </w:rPr>
              <w:t>00/ton</w:t>
            </w:r>
          </w:p>
          <w:p w14:paraId="42E10CAC" w14:textId="77777777" w:rsidR="006B1920" w:rsidRDefault="00153C71" w:rsidP="00153C71">
            <w:pPr>
              <w:jc w:val="center"/>
              <w:rPr>
                <w:rFonts w:ascii="Arial" w:hAnsi="Arial" w:cs="Arial"/>
                <w:b/>
                <w:sz w:val="20"/>
                <w:szCs w:val="20"/>
              </w:rPr>
            </w:pPr>
            <w:r w:rsidRPr="00153C71">
              <w:rPr>
                <w:rFonts w:ascii="Arial" w:hAnsi="Arial" w:cs="Arial"/>
                <w:b/>
                <w:sz w:val="20"/>
                <w:szCs w:val="20"/>
              </w:rPr>
              <w:t>$2,000 maximum rebate</w:t>
            </w:r>
          </w:p>
          <w:p w14:paraId="4EAFEDB6" w14:textId="77777777" w:rsidR="00153C71" w:rsidRPr="00153C71" w:rsidRDefault="006B1920" w:rsidP="00153C71">
            <w:pPr>
              <w:jc w:val="center"/>
              <w:rPr>
                <w:rFonts w:ascii="Arial" w:hAnsi="Arial" w:cs="Arial"/>
                <w:b/>
                <w:sz w:val="20"/>
                <w:szCs w:val="20"/>
              </w:rPr>
            </w:pPr>
            <w:r>
              <w:rPr>
                <w:rFonts w:ascii="Arial" w:hAnsi="Arial" w:cs="Arial"/>
                <w:b/>
                <w:sz w:val="20"/>
                <w:szCs w:val="20"/>
              </w:rPr>
              <w:t>PRE-APPROVAL Required</w:t>
            </w:r>
          </w:p>
        </w:tc>
      </w:tr>
      <w:tr w:rsidR="00153C71" w:rsidRPr="005B4AB4" w14:paraId="409D281F" w14:textId="77777777" w:rsidTr="00455AD2">
        <w:trPr>
          <w:jc w:val="center"/>
        </w:trPr>
        <w:tc>
          <w:tcPr>
            <w:tcW w:w="2849" w:type="dxa"/>
            <w:tcBorders>
              <w:top w:val="nil"/>
              <w:left w:val="single" w:sz="4" w:space="0" w:color="000000"/>
              <w:bottom w:val="single" w:sz="4" w:space="0" w:color="000000"/>
              <w:right w:val="single" w:sz="4" w:space="0" w:color="000000"/>
            </w:tcBorders>
            <w:vAlign w:val="center"/>
          </w:tcPr>
          <w:p w14:paraId="6C95485C" w14:textId="77777777" w:rsidR="00153C71" w:rsidRPr="005B4AB4" w:rsidRDefault="00153C71" w:rsidP="00EA5D2B">
            <w:pPr>
              <w:rPr>
                <w:rFonts w:ascii="Arial" w:hAnsi="Arial" w:cs="Arial"/>
                <w:sz w:val="20"/>
                <w:szCs w:val="20"/>
              </w:rPr>
            </w:pPr>
          </w:p>
        </w:tc>
        <w:tc>
          <w:tcPr>
            <w:tcW w:w="4320" w:type="dxa"/>
            <w:tcBorders>
              <w:left w:val="single" w:sz="4" w:space="0" w:color="000000"/>
            </w:tcBorders>
          </w:tcPr>
          <w:p w14:paraId="3605E9AF" w14:textId="77777777" w:rsidR="00153C71" w:rsidRPr="005B4AB4" w:rsidRDefault="00153C71" w:rsidP="005B33EF">
            <w:pPr>
              <w:jc w:val="both"/>
              <w:rPr>
                <w:rFonts w:ascii="Arial" w:hAnsi="Arial" w:cs="Arial"/>
                <w:sz w:val="20"/>
                <w:szCs w:val="20"/>
              </w:rPr>
            </w:pPr>
            <w:r>
              <w:rPr>
                <w:rFonts w:ascii="Arial" w:hAnsi="Arial" w:cs="Arial"/>
                <w:sz w:val="20"/>
                <w:szCs w:val="20"/>
              </w:rPr>
              <w:t>Closed Loop System</w:t>
            </w:r>
          </w:p>
          <w:p w14:paraId="1BE2A695" w14:textId="77777777" w:rsidR="00153C71" w:rsidRPr="005B4AB4" w:rsidRDefault="00153C71" w:rsidP="00153C71">
            <w:pPr>
              <w:jc w:val="both"/>
              <w:rPr>
                <w:rFonts w:ascii="Arial" w:hAnsi="Arial" w:cs="Arial"/>
                <w:sz w:val="20"/>
                <w:szCs w:val="20"/>
              </w:rPr>
            </w:pPr>
            <w:r w:rsidRPr="005B4AB4">
              <w:rPr>
                <w:rFonts w:ascii="Arial" w:hAnsi="Arial" w:cs="Arial"/>
                <w:sz w:val="20"/>
                <w:szCs w:val="20"/>
              </w:rPr>
              <w:t xml:space="preserve">EER </w:t>
            </w:r>
            <w:r w:rsidRPr="00EA5D2B">
              <w:rPr>
                <w:rFonts w:ascii="Arial" w:hAnsi="Arial" w:cs="Arial"/>
                <w:sz w:val="20"/>
                <w:szCs w:val="20"/>
                <w:u w:val="single"/>
              </w:rPr>
              <w:t>&gt;</w:t>
            </w:r>
            <w:r w:rsidRPr="005B4AB4">
              <w:rPr>
                <w:rFonts w:ascii="Arial" w:hAnsi="Arial" w:cs="Arial"/>
                <w:sz w:val="20"/>
                <w:szCs w:val="20"/>
              </w:rPr>
              <w:t xml:space="preserve"> </w:t>
            </w:r>
            <w:r>
              <w:rPr>
                <w:rFonts w:ascii="Arial" w:hAnsi="Arial" w:cs="Arial"/>
                <w:sz w:val="20"/>
                <w:szCs w:val="20"/>
              </w:rPr>
              <w:t>16.2</w:t>
            </w:r>
            <w:r w:rsidRPr="005B4AB4">
              <w:rPr>
                <w:rFonts w:ascii="Arial" w:hAnsi="Arial" w:cs="Arial"/>
                <w:sz w:val="20"/>
                <w:szCs w:val="20"/>
              </w:rPr>
              <w:t xml:space="preserve"> &amp; COP </w:t>
            </w:r>
            <w:r w:rsidRPr="00EA5D2B">
              <w:rPr>
                <w:rFonts w:ascii="Arial" w:hAnsi="Arial" w:cs="Arial"/>
                <w:sz w:val="20"/>
                <w:szCs w:val="20"/>
                <w:u w:val="single"/>
              </w:rPr>
              <w:t>&gt;</w:t>
            </w:r>
            <w:r w:rsidRPr="005B4AB4">
              <w:rPr>
                <w:rFonts w:ascii="Arial" w:hAnsi="Arial" w:cs="Arial"/>
                <w:sz w:val="20"/>
                <w:szCs w:val="20"/>
              </w:rPr>
              <w:t xml:space="preserve"> 3.</w:t>
            </w:r>
            <w:r>
              <w:rPr>
                <w:rFonts w:ascii="Arial" w:hAnsi="Arial" w:cs="Arial"/>
                <w:sz w:val="20"/>
                <w:szCs w:val="20"/>
              </w:rPr>
              <w:t>3</w:t>
            </w:r>
          </w:p>
        </w:tc>
        <w:tc>
          <w:tcPr>
            <w:tcW w:w="1948" w:type="dxa"/>
            <w:vMerge/>
          </w:tcPr>
          <w:p w14:paraId="611D6AF5" w14:textId="77777777" w:rsidR="00153C71" w:rsidRPr="005B4AB4" w:rsidRDefault="00153C71" w:rsidP="005B33EF">
            <w:pPr>
              <w:jc w:val="center"/>
              <w:rPr>
                <w:rFonts w:ascii="Arial" w:hAnsi="Arial" w:cs="Arial"/>
                <w:sz w:val="20"/>
                <w:szCs w:val="20"/>
              </w:rPr>
            </w:pPr>
          </w:p>
        </w:tc>
      </w:tr>
      <w:tr w:rsidR="00523C1C" w:rsidRPr="005B33EF" w14:paraId="749485D5" w14:textId="77777777" w:rsidTr="00EA5D2B">
        <w:trPr>
          <w:jc w:val="center"/>
        </w:trPr>
        <w:tc>
          <w:tcPr>
            <w:tcW w:w="2849" w:type="dxa"/>
            <w:tcBorders>
              <w:top w:val="single" w:sz="4" w:space="0" w:color="000000"/>
              <w:bottom w:val="nil"/>
            </w:tcBorders>
          </w:tcPr>
          <w:p w14:paraId="68191569" w14:textId="77777777" w:rsidR="00523C1C" w:rsidRPr="005B33EF" w:rsidRDefault="00F013C7" w:rsidP="000E1015">
            <w:pPr>
              <w:rPr>
                <w:rFonts w:ascii="Arial" w:hAnsi="Arial" w:cs="Arial"/>
                <w:sz w:val="20"/>
                <w:szCs w:val="20"/>
              </w:rPr>
            </w:pPr>
            <w:r>
              <w:rPr>
                <w:rFonts w:ascii="Arial" w:hAnsi="Arial" w:cs="Arial"/>
                <w:sz w:val="20"/>
                <w:szCs w:val="20"/>
              </w:rPr>
              <w:t>Gas Furnace</w:t>
            </w:r>
          </w:p>
        </w:tc>
        <w:tc>
          <w:tcPr>
            <w:tcW w:w="4320" w:type="dxa"/>
          </w:tcPr>
          <w:p w14:paraId="2557496B" w14:textId="77777777" w:rsidR="00523C1C" w:rsidRPr="00523C1C" w:rsidRDefault="00F013C7" w:rsidP="00EA5D2B">
            <w:pPr>
              <w:jc w:val="both"/>
              <w:rPr>
                <w:rFonts w:ascii="Arial" w:hAnsi="Arial" w:cs="Arial"/>
                <w:sz w:val="12"/>
                <w:szCs w:val="12"/>
              </w:rPr>
            </w:pPr>
            <w:r>
              <w:rPr>
                <w:rFonts w:ascii="Arial" w:hAnsi="Arial" w:cs="Arial"/>
                <w:sz w:val="20"/>
                <w:szCs w:val="20"/>
              </w:rPr>
              <w:t xml:space="preserve">AFUE </w:t>
            </w:r>
            <w:r w:rsidRPr="00EA5D2B">
              <w:rPr>
                <w:rFonts w:ascii="Arial" w:hAnsi="Arial" w:cs="Arial"/>
                <w:sz w:val="20"/>
                <w:szCs w:val="20"/>
                <w:u w:val="single"/>
              </w:rPr>
              <w:t>&gt;</w:t>
            </w:r>
            <w:r>
              <w:rPr>
                <w:rFonts w:ascii="Arial" w:hAnsi="Arial" w:cs="Arial"/>
                <w:sz w:val="20"/>
                <w:szCs w:val="20"/>
              </w:rPr>
              <w:t xml:space="preserve"> 90%</w:t>
            </w:r>
          </w:p>
        </w:tc>
        <w:tc>
          <w:tcPr>
            <w:tcW w:w="1948" w:type="dxa"/>
          </w:tcPr>
          <w:p w14:paraId="20A85368" w14:textId="77777777" w:rsidR="00523C1C" w:rsidRPr="005B33EF" w:rsidRDefault="00F013C7" w:rsidP="005B33EF">
            <w:pPr>
              <w:jc w:val="center"/>
              <w:rPr>
                <w:rFonts w:ascii="Arial" w:hAnsi="Arial" w:cs="Arial"/>
                <w:sz w:val="20"/>
                <w:szCs w:val="20"/>
              </w:rPr>
            </w:pPr>
            <w:r>
              <w:rPr>
                <w:rFonts w:ascii="Arial" w:hAnsi="Arial" w:cs="Arial"/>
                <w:sz w:val="20"/>
                <w:szCs w:val="20"/>
              </w:rPr>
              <w:t>$200</w:t>
            </w:r>
          </w:p>
        </w:tc>
      </w:tr>
      <w:tr w:rsidR="00F013C7" w:rsidRPr="005B33EF" w14:paraId="316DAC23" w14:textId="77777777" w:rsidTr="00EA5D2B">
        <w:trPr>
          <w:jc w:val="center"/>
        </w:trPr>
        <w:tc>
          <w:tcPr>
            <w:tcW w:w="2849" w:type="dxa"/>
            <w:tcBorders>
              <w:top w:val="nil"/>
              <w:bottom w:val="nil"/>
            </w:tcBorders>
          </w:tcPr>
          <w:p w14:paraId="00DF4068" w14:textId="77777777" w:rsidR="00F013C7" w:rsidRDefault="00F013C7" w:rsidP="005B4AB4">
            <w:pPr>
              <w:tabs>
                <w:tab w:val="left" w:pos="490"/>
              </w:tabs>
              <w:rPr>
                <w:rFonts w:ascii="Arial" w:hAnsi="Arial" w:cs="Arial"/>
                <w:sz w:val="20"/>
                <w:szCs w:val="20"/>
              </w:rPr>
            </w:pPr>
          </w:p>
        </w:tc>
        <w:tc>
          <w:tcPr>
            <w:tcW w:w="4320" w:type="dxa"/>
          </w:tcPr>
          <w:p w14:paraId="0FB68B5C" w14:textId="77777777" w:rsidR="00F013C7" w:rsidRPr="00F013C7" w:rsidRDefault="00F013C7" w:rsidP="00EA5D2B">
            <w:pPr>
              <w:jc w:val="both"/>
              <w:rPr>
                <w:rFonts w:ascii="Arial" w:hAnsi="Arial" w:cs="Arial"/>
                <w:sz w:val="20"/>
                <w:szCs w:val="20"/>
              </w:rPr>
            </w:pPr>
            <w:r>
              <w:rPr>
                <w:rFonts w:ascii="Arial" w:hAnsi="Arial" w:cs="Arial"/>
                <w:sz w:val="20"/>
                <w:szCs w:val="20"/>
              </w:rPr>
              <w:t xml:space="preserve">AFUE </w:t>
            </w:r>
            <w:r w:rsidRPr="00EA5D2B">
              <w:rPr>
                <w:rFonts w:ascii="Arial" w:hAnsi="Arial" w:cs="Arial"/>
                <w:sz w:val="20"/>
                <w:szCs w:val="20"/>
                <w:u w:val="single"/>
              </w:rPr>
              <w:t>&gt;</w:t>
            </w:r>
            <w:r>
              <w:rPr>
                <w:rFonts w:ascii="Arial" w:hAnsi="Arial" w:cs="Arial"/>
                <w:sz w:val="20"/>
                <w:szCs w:val="20"/>
              </w:rPr>
              <w:t xml:space="preserve"> 94%</w:t>
            </w:r>
          </w:p>
        </w:tc>
        <w:tc>
          <w:tcPr>
            <w:tcW w:w="1948" w:type="dxa"/>
          </w:tcPr>
          <w:p w14:paraId="690CF707" w14:textId="77777777" w:rsidR="00F013C7" w:rsidRDefault="00F013C7" w:rsidP="005B33EF">
            <w:pPr>
              <w:jc w:val="center"/>
              <w:rPr>
                <w:rFonts w:ascii="Arial" w:hAnsi="Arial" w:cs="Arial"/>
                <w:sz w:val="20"/>
                <w:szCs w:val="20"/>
              </w:rPr>
            </w:pPr>
            <w:r>
              <w:rPr>
                <w:rFonts w:ascii="Arial" w:hAnsi="Arial" w:cs="Arial"/>
                <w:sz w:val="20"/>
                <w:szCs w:val="20"/>
              </w:rPr>
              <w:t>$325</w:t>
            </w:r>
          </w:p>
        </w:tc>
      </w:tr>
      <w:tr w:rsidR="00F013C7" w:rsidRPr="005B33EF" w14:paraId="1CD25F43" w14:textId="77777777" w:rsidTr="00EA5D2B">
        <w:trPr>
          <w:jc w:val="center"/>
        </w:trPr>
        <w:tc>
          <w:tcPr>
            <w:tcW w:w="2849" w:type="dxa"/>
            <w:tcBorders>
              <w:top w:val="nil"/>
              <w:bottom w:val="single" w:sz="4" w:space="0" w:color="000000"/>
            </w:tcBorders>
          </w:tcPr>
          <w:p w14:paraId="57717BC0" w14:textId="77777777" w:rsidR="00F013C7" w:rsidRDefault="00F013C7" w:rsidP="000E1015">
            <w:pPr>
              <w:rPr>
                <w:rFonts w:ascii="Arial" w:hAnsi="Arial" w:cs="Arial"/>
                <w:sz w:val="20"/>
                <w:szCs w:val="20"/>
              </w:rPr>
            </w:pPr>
          </w:p>
        </w:tc>
        <w:tc>
          <w:tcPr>
            <w:tcW w:w="4320" w:type="dxa"/>
          </w:tcPr>
          <w:p w14:paraId="37A56811" w14:textId="77777777" w:rsidR="00F013C7" w:rsidRDefault="00F013C7" w:rsidP="00EA5D2B">
            <w:pPr>
              <w:jc w:val="both"/>
              <w:rPr>
                <w:rFonts w:ascii="Arial" w:hAnsi="Arial" w:cs="Arial"/>
                <w:sz w:val="20"/>
                <w:szCs w:val="20"/>
              </w:rPr>
            </w:pPr>
            <w:r>
              <w:rPr>
                <w:rFonts w:ascii="Arial" w:hAnsi="Arial" w:cs="Arial"/>
                <w:sz w:val="20"/>
                <w:szCs w:val="20"/>
              </w:rPr>
              <w:t xml:space="preserve">AFUE </w:t>
            </w:r>
            <w:r w:rsidRPr="00EA5D2B">
              <w:rPr>
                <w:rFonts w:ascii="Arial" w:hAnsi="Arial" w:cs="Arial"/>
                <w:sz w:val="20"/>
                <w:szCs w:val="20"/>
                <w:u w:val="single"/>
              </w:rPr>
              <w:t>&gt;</w:t>
            </w:r>
            <w:r>
              <w:rPr>
                <w:rFonts w:ascii="Arial" w:hAnsi="Arial" w:cs="Arial"/>
                <w:sz w:val="20"/>
                <w:szCs w:val="20"/>
              </w:rPr>
              <w:t xml:space="preserve"> 96%</w:t>
            </w:r>
          </w:p>
        </w:tc>
        <w:tc>
          <w:tcPr>
            <w:tcW w:w="1948" w:type="dxa"/>
          </w:tcPr>
          <w:p w14:paraId="5F961C8E" w14:textId="77777777" w:rsidR="00F013C7" w:rsidRDefault="00F013C7" w:rsidP="005B33EF">
            <w:pPr>
              <w:jc w:val="center"/>
              <w:rPr>
                <w:rFonts w:ascii="Arial" w:hAnsi="Arial" w:cs="Arial"/>
                <w:sz w:val="20"/>
                <w:szCs w:val="20"/>
              </w:rPr>
            </w:pPr>
            <w:r>
              <w:rPr>
                <w:rFonts w:ascii="Arial" w:hAnsi="Arial" w:cs="Arial"/>
                <w:sz w:val="20"/>
                <w:szCs w:val="20"/>
              </w:rPr>
              <w:t>$400</w:t>
            </w:r>
          </w:p>
        </w:tc>
      </w:tr>
      <w:tr w:rsidR="00F013C7" w:rsidRPr="005B33EF" w14:paraId="0AD49983" w14:textId="77777777" w:rsidTr="00EA5D2B">
        <w:trPr>
          <w:jc w:val="center"/>
        </w:trPr>
        <w:tc>
          <w:tcPr>
            <w:tcW w:w="2849" w:type="dxa"/>
            <w:tcBorders>
              <w:bottom w:val="nil"/>
            </w:tcBorders>
          </w:tcPr>
          <w:p w14:paraId="4D9D417D" w14:textId="77777777" w:rsidR="00F013C7" w:rsidRDefault="00EA5D2B" w:rsidP="000E1015">
            <w:pPr>
              <w:rPr>
                <w:rFonts w:ascii="Arial" w:hAnsi="Arial" w:cs="Arial"/>
                <w:sz w:val="20"/>
                <w:szCs w:val="20"/>
              </w:rPr>
            </w:pPr>
            <w:r>
              <w:rPr>
                <w:rFonts w:ascii="Arial" w:hAnsi="Arial" w:cs="Arial"/>
                <w:sz w:val="20"/>
                <w:szCs w:val="20"/>
              </w:rPr>
              <w:t xml:space="preserve">Gas </w:t>
            </w:r>
            <w:r w:rsidR="00F013C7">
              <w:rPr>
                <w:rFonts w:ascii="Arial" w:hAnsi="Arial" w:cs="Arial"/>
                <w:sz w:val="20"/>
                <w:szCs w:val="20"/>
              </w:rPr>
              <w:t>Boiler</w:t>
            </w:r>
          </w:p>
        </w:tc>
        <w:tc>
          <w:tcPr>
            <w:tcW w:w="4320" w:type="dxa"/>
          </w:tcPr>
          <w:p w14:paraId="24E64270" w14:textId="77777777" w:rsidR="00F013C7" w:rsidRDefault="00F013C7" w:rsidP="00EA5D2B">
            <w:pPr>
              <w:jc w:val="both"/>
              <w:rPr>
                <w:rFonts w:ascii="Arial" w:hAnsi="Arial" w:cs="Arial"/>
                <w:sz w:val="20"/>
                <w:szCs w:val="20"/>
              </w:rPr>
            </w:pPr>
            <w:r>
              <w:rPr>
                <w:rFonts w:ascii="Arial" w:hAnsi="Arial" w:cs="Arial"/>
                <w:sz w:val="20"/>
                <w:szCs w:val="20"/>
              </w:rPr>
              <w:t xml:space="preserve">AFUE </w:t>
            </w:r>
            <w:r w:rsidRPr="00EA5D2B">
              <w:rPr>
                <w:rFonts w:ascii="Arial" w:hAnsi="Arial" w:cs="Arial"/>
                <w:sz w:val="20"/>
                <w:szCs w:val="20"/>
                <w:u w:val="single"/>
              </w:rPr>
              <w:t>&gt;</w:t>
            </w:r>
            <w:r>
              <w:rPr>
                <w:rFonts w:ascii="Arial" w:hAnsi="Arial" w:cs="Arial"/>
                <w:sz w:val="20"/>
                <w:szCs w:val="20"/>
              </w:rPr>
              <w:t xml:space="preserve"> 85%</w:t>
            </w:r>
          </w:p>
        </w:tc>
        <w:tc>
          <w:tcPr>
            <w:tcW w:w="1948" w:type="dxa"/>
          </w:tcPr>
          <w:p w14:paraId="308F76FD" w14:textId="77777777" w:rsidR="00F013C7" w:rsidRDefault="00F013C7" w:rsidP="005B33EF">
            <w:pPr>
              <w:jc w:val="center"/>
              <w:rPr>
                <w:rFonts w:ascii="Arial" w:hAnsi="Arial" w:cs="Arial"/>
                <w:sz w:val="20"/>
                <w:szCs w:val="20"/>
              </w:rPr>
            </w:pPr>
            <w:r>
              <w:rPr>
                <w:rFonts w:ascii="Arial" w:hAnsi="Arial" w:cs="Arial"/>
                <w:sz w:val="20"/>
                <w:szCs w:val="20"/>
              </w:rPr>
              <w:t>$150</w:t>
            </w:r>
          </w:p>
        </w:tc>
      </w:tr>
      <w:tr w:rsidR="00F013C7" w:rsidRPr="005B33EF" w14:paraId="43E411DC" w14:textId="77777777" w:rsidTr="00EA5D2B">
        <w:trPr>
          <w:jc w:val="center"/>
        </w:trPr>
        <w:tc>
          <w:tcPr>
            <w:tcW w:w="2849" w:type="dxa"/>
            <w:tcBorders>
              <w:top w:val="nil"/>
            </w:tcBorders>
          </w:tcPr>
          <w:p w14:paraId="1911E2A6" w14:textId="77777777" w:rsidR="00F013C7" w:rsidRDefault="00F013C7" w:rsidP="000E1015">
            <w:pPr>
              <w:rPr>
                <w:rFonts w:ascii="Arial" w:hAnsi="Arial" w:cs="Arial"/>
                <w:sz w:val="20"/>
                <w:szCs w:val="20"/>
              </w:rPr>
            </w:pPr>
          </w:p>
        </w:tc>
        <w:tc>
          <w:tcPr>
            <w:tcW w:w="4320" w:type="dxa"/>
          </w:tcPr>
          <w:p w14:paraId="5E30CCA6" w14:textId="77777777" w:rsidR="00F013C7" w:rsidRDefault="00F013C7" w:rsidP="00EA5D2B">
            <w:pPr>
              <w:jc w:val="both"/>
              <w:rPr>
                <w:rFonts w:ascii="Arial" w:hAnsi="Arial" w:cs="Arial"/>
                <w:sz w:val="20"/>
                <w:szCs w:val="20"/>
              </w:rPr>
            </w:pPr>
            <w:r>
              <w:rPr>
                <w:rFonts w:ascii="Arial" w:hAnsi="Arial" w:cs="Arial"/>
                <w:sz w:val="20"/>
                <w:szCs w:val="20"/>
              </w:rPr>
              <w:t xml:space="preserve">AFUE </w:t>
            </w:r>
            <w:r w:rsidRPr="00EA5D2B">
              <w:rPr>
                <w:rFonts w:ascii="Arial" w:hAnsi="Arial" w:cs="Arial"/>
                <w:sz w:val="20"/>
                <w:szCs w:val="20"/>
                <w:u w:val="single"/>
              </w:rPr>
              <w:t>&gt;</w:t>
            </w:r>
            <w:r>
              <w:rPr>
                <w:rFonts w:ascii="Arial" w:hAnsi="Arial" w:cs="Arial"/>
                <w:sz w:val="20"/>
                <w:szCs w:val="20"/>
              </w:rPr>
              <w:t xml:space="preserve"> 90%</w:t>
            </w:r>
          </w:p>
        </w:tc>
        <w:tc>
          <w:tcPr>
            <w:tcW w:w="1948" w:type="dxa"/>
          </w:tcPr>
          <w:p w14:paraId="1127EE0D" w14:textId="77777777" w:rsidR="00F013C7" w:rsidRDefault="00F013C7" w:rsidP="005B33EF">
            <w:pPr>
              <w:jc w:val="center"/>
              <w:rPr>
                <w:rFonts w:ascii="Arial" w:hAnsi="Arial" w:cs="Arial"/>
                <w:sz w:val="20"/>
                <w:szCs w:val="20"/>
              </w:rPr>
            </w:pPr>
            <w:r>
              <w:rPr>
                <w:rFonts w:ascii="Arial" w:hAnsi="Arial" w:cs="Arial"/>
                <w:sz w:val="20"/>
                <w:szCs w:val="20"/>
              </w:rPr>
              <w:t>$400</w:t>
            </w:r>
          </w:p>
        </w:tc>
      </w:tr>
      <w:tr w:rsidR="00D77985" w:rsidRPr="005B33EF" w14:paraId="2A13C06A" w14:textId="77777777" w:rsidTr="00EA5D2B">
        <w:trPr>
          <w:jc w:val="center"/>
        </w:trPr>
        <w:tc>
          <w:tcPr>
            <w:tcW w:w="2849" w:type="dxa"/>
          </w:tcPr>
          <w:p w14:paraId="1F8DF40C" w14:textId="77777777" w:rsidR="00D77985" w:rsidRDefault="00D77985" w:rsidP="000E1015">
            <w:pPr>
              <w:rPr>
                <w:rFonts w:ascii="Arial" w:hAnsi="Arial" w:cs="Arial"/>
                <w:sz w:val="20"/>
                <w:szCs w:val="20"/>
              </w:rPr>
            </w:pPr>
            <w:r>
              <w:rPr>
                <w:rFonts w:ascii="Arial" w:hAnsi="Arial" w:cs="Arial"/>
                <w:sz w:val="20"/>
                <w:szCs w:val="20"/>
              </w:rPr>
              <w:t>Programmable Thermostat</w:t>
            </w:r>
          </w:p>
        </w:tc>
        <w:tc>
          <w:tcPr>
            <w:tcW w:w="4320" w:type="dxa"/>
          </w:tcPr>
          <w:p w14:paraId="23D84302" w14:textId="77777777" w:rsidR="00D77985" w:rsidRDefault="00D77985" w:rsidP="00D77985">
            <w:pPr>
              <w:jc w:val="both"/>
              <w:rPr>
                <w:rFonts w:ascii="Arial" w:hAnsi="Arial" w:cs="Arial"/>
                <w:sz w:val="20"/>
                <w:szCs w:val="20"/>
              </w:rPr>
            </w:pPr>
            <w:r>
              <w:rPr>
                <w:rFonts w:ascii="Arial" w:hAnsi="Arial" w:cs="Arial"/>
                <w:sz w:val="20"/>
                <w:szCs w:val="20"/>
              </w:rPr>
              <w:t xml:space="preserve">50% of </w:t>
            </w:r>
            <w:r w:rsidR="004154A2">
              <w:rPr>
                <w:rFonts w:ascii="Arial" w:hAnsi="Arial" w:cs="Arial"/>
                <w:sz w:val="20"/>
                <w:szCs w:val="20"/>
              </w:rPr>
              <w:t xml:space="preserve">pre-tax </w:t>
            </w:r>
            <w:r>
              <w:rPr>
                <w:rFonts w:ascii="Arial" w:hAnsi="Arial" w:cs="Arial"/>
                <w:sz w:val="20"/>
                <w:szCs w:val="20"/>
              </w:rPr>
              <w:t xml:space="preserve">equipment cost </w:t>
            </w:r>
          </w:p>
        </w:tc>
        <w:tc>
          <w:tcPr>
            <w:tcW w:w="1948" w:type="dxa"/>
          </w:tcPr>
          <w:p w14:paraId="3A8F649D" w14:textId="77777777" w:rsidR="00D77985" w:rsidRPr="00D45A2A" w:rsidRDefault="00D77985" w:rsidP="005B33EF">
            <w:pPr>
              <w:jc w:val="center"/>
              <w:rPr>
                <w:rFonts w:ascii="Arial" w:hAnsi="Arial" w:cs="Arial"/>
                <w:sz w:val="20"/>
                <w:szCs w:val="20"/>
              </w:rPr>
            </w:pPr>
            <w:r w:rsidRPr="00D45A2A">
              <w:rPr>
                <w:rFonts w:ascii="Arial" w:hAnsi="Arial" w:cs="Arial"/>
                <w:sz w:val="20"/>
                <w:szCs w:val="20"/>
              </w:rPr>
              <w:t>Max $25</w:t>
            </w:r>
          </w:p>
        </w:tc>
      </w:tr>
      <w:tr w:rsidR="0074189C" w:rsidRPr="005B33EF" w14:paraId="4D9149E8" w14:textId="77777777" w:rsidTr="00EA5D2B">
        <w:trPr>
          <w:jc w:val="center"/>
        </w:trPr>
        <w:tc>
          <w:tcPr>
            <w:tcW w:w="2849" w:type="dxa"/>
          </w:tcPr>
          <w:p w14:paraId="52C97321" w14:textId="77777777" w:rsidR="0074189C" w:rsidRDefault="0074189C" w:rsidP="000E1015">
            <w:pPr>
              <w:rPr>
                <w:rFonts w:ascii="Arial" w:hAnsi="Arial" w:cs="Arial"/>
                <w:sz w:val="20"/>
                <w:szCs w:val="20"/>
              </w:rPr>
            </w:pPr>
            <w:r>
              <w:rPr>
                <w:rFonts w:ascii="Arial" w:hAnsi="Arial" w:cs="Arial"/>
                <w:sz w:val="20"/>
                <w:szCs w:val="20"/>
              </w:rPr>
              <w:t>Electric Water Heater</w:t>
            </w:r>
          </w:p>
        </w:tc>
        <w:tc>
          <w:tcPr>
            <w:tcW w:w="4320" w:type="dxa"/>
          </w:tcPr>
          <w:p w14:paraId="1552A3EA" w14:textId="77777777" w:rsidR="0074189C" w:rsidRDefault="0074189C" w:rsidP="00D77985">
            <w:pPr>
              <w:jc w:val="both"/>
              <w:rPr>
                <w:rFonts w:ascii="Arial" w:hAnsi="Arial" w:cs="Arial"/>
                <w:sz w:val="20"/>
                <w:szCs w:val="20"/>
              </w:rPr>
            </w:pPr>
            <w:r>
              <w:rPr>
                <w:rFonts w:ascii="Arial" w:hAnsi="Arial" w:cs="Arial"/>
                <w:sz w:val="20"/>
                <w:szCs w:val="20"/>
              </w:rPr>
              <w:t xml:space="preserve">EF ≥ </w:t>
            </w:r>
            <w:r w:rsidR="005B4AB4">
              <w:rPr>
                <w:rFonts w:ascii="Arial" w:hAnsi="Arial" w:cs="Arial"/>
                <w:sz w:val="20"/>
                <w:szCs w:val="20"/>
              </w:rPr>
              <w:t>0</w:t>
            </w:r>
            <w:r>
              <w:rPr>
                <w:rFonts w:ascii="Arial" w:hAnsi="Arial" w:cs="Arial"/>
                <w:sz w:val="20"/>
                <w:szCs w:val="20"/>
              </w:rPr>
              <w:t>.9</w:t>
            </w:r>
            <w:r w:rsidR="00680B73">
              <w:rPr>
                <w:rFonts w:ascii="Arial" w:hAnsi="Arial" w:cs="Arial"/>
                <w:sz w:val="20"/>
                <w:szCs w:val="20"/>
              </w:rPr>
              <w:t>4</w:t>
            </w:r>
          </w:p>
          <w:p w14:paraId="1E670334" w14:textId="77777777" w:rsidR="00680B73" w:rsidRDefault="00680B73" w:rsidP="00680B73">
            <w:pPr>
              <w:jc w:val="both"/>
              <w:rPr>
                <w:rFonts w:ascii="Arial" w:hAnsi="Arial" w:cs="Arial"/>
                <w:sz w:val="20"/>
                <w:szCs w:val="20"/>
              </w:rPr>
            </w:pPr>
            <w:r>
              <w:rPr>
                <w:rFonts w:ascii="Arial" w:hAnsi="Arial" w:cs="Arial"/>
                <w:sz w:val="20"/>
                <w:szCs w:val="20"/>
              </w:rPr>
              <w:t>EF ≥ 0.95</w:t>
            </w:r>
          </w:p>
        </w:tc>
        <w:tc>
          <w:tcPr>
            <w:tcW w:w="1948" w:type="dxa"/>
          </w:tcPr>
          <w:p w14:paraId="70F2A865" w14:textId="77777777" w:rsidR="0074189C" w:rsidRDefault="0074189C" w:rsidP="005B33EF">
            <w:pPr>
              <w:jc w:val="center"/>
              <w:rPr>
                <w:rFonts w:ascii="Arial" w:hAnsi="Arial" w:cs="Arial"/>
                <w:sz w:val="20"/>
                <w:szCs w:val="20"/>
              </w:rPr>
            </w:pPr>
            <w:r w:rsidRPr="00D45A2A">
              <w:rPr>
                <w:rFonts w:ascii="Arial" w:hAnsi="Arial" w:cs="Arial"/>
                <w:sz w:val="20"/>
                <w:szCs w:val="20"/>
              </w:rPr>
              <w:t>$</w:t>
            </w:r>
            <w:r w:rsidR="00680B73">
              <w:rPr>
                <w:rFonts w:ascii="Arial" w:hAnsi="Arial" w:cs="Arial"/>
                <w:sz w:val="20"/>
                <w:szCs w:val="20"/>
              </w:rPr>
              <w:t>100</w:t>
            </w:r>
          </w:p>
          <w:p w14:paraId="283327F9" w14:textId="77777777" w:rsidR="00680B73" w:rsidRPr="00D45A2A" w:rsidRDefault="00680B73" w:rsidP="005B33EF">
            <w:pPr>
              <w:jc w:val="center"/>
              <w:rPr>
                <w:rFonts w:ascii="Arial" w:hAnsi="Arial" w:cs="Arial"/>
                <w:sz w:val="20"/>
                <w:szCs w:val="20"/>
              </w:rPr>
            </w:pPr>
            <w:r>
              <w:rPr>
                <w:rFonts w:ascii="Arial" w:hAnsi="Arial" w:cs="Arial"/>
                <w:sz w:val="20"/>
                <w:szCs w:val="20"/>
              </w:rPr>
              <w:t>$150</w:t>
            </w:r>
          </w:p>
        </w:tc>
      </w:tr>
      <w:tr w:rsidR="0074189C" w:rsidRPr="005B33EF" w14:paraId="6D4CA5A8" w14:textId="77777777" w:rsidTr="00EA5D2B">
        <w:trPr>
          <w:jc w:val="center"/>
        </w:trPr>
        <w:tc>
          <w:tcPr>
            <w:tcW w:w="2849" w:type="dxa"/>
            <w:tcBorders>
              <w:bottom w:val="single" w:sz="4" w:space="0" w:color="000000"/>
            </w:tcBorders>
          </w:tcPr>
          <w:p w14:paraId="59CD29F0" w14:textId="77777777" w:rsidR="0074189C" w:rsidRDefault="0074189C" w:rsidP="000E1015">
            <w:pPr>
              <w:rPr>
                <w:rFonts w:ascii="Arial" w:hAnsi="Arial" w:cs="Arial"/>
                <w:sz w:val="20"/>
                <w:szCs w:val="20"/>
              </w:rPr>
            </w:pPr>
            <w:r>
              <w:rPr>
                <w:rFonts w:ascii="Arial" w:hAnsi="Arial" w:cs="Arial"/>
                <w:sz w:val="20"/>
                <w:szCs w:val="20"/>
              </w:rPr>
              <w:t>Gas Water Heater</w:t>
            </w:r>
          </w:p>
        </w:tc>
        <w:tc>
          <w:tcPr>
            <w:tcW w:w="4320" w:type="dxa"/>
            <w:tcBorders>
              <w:bottom w:val="single" w:sz="4" w:space="0" w:color="000000"/>
            </w:tcBorders>
          </w:tcPr>
          <w:p w14:paraId="2ECEC22B" w14:textId="77777777" w:rsidR="0074189C" w:rsidRDefault="0074189C" w:rsidP="00EA5D2B">
            <w:pPr>
              <w:jc w:val="both"/>
              <w:rPr>
                <w:rFonts w:ascii="Arial" w:hAnsi="Arial" w:cs="Arial"/>
                <w:sz w:val="20"/>
                <w:szCs w:val="20"/>
              </w:rPr>
            </w:pPr>
            <w:r>
              <w:rPr>
                <w:rFonts w:ascii="Arial" w:hAnsi="Arial" w:cs="Arial"/>
                <w:sz w:val="20"/>
                <w:szCs w:val="20"/>
              </w:rPr>
              <w:t xml:space="preserve">EF </w:t>
            </w:r>
            <w:r w:rsidR="005B4AB4" w:rsidRPr="00EA5D2B">
              <w:rPr>
                <w:rFonts w:ascii="Arial" w:hAnsi="Arial" w:cs="Arial"/>
                <w:sz w:val="20"/>
                <w:szCs w:val="20"/>
                <w:u w:val="single"/>
              </w:rPr>
              <w:t>&gt;</w:t>
            </w:r>
            <w:r w:rsidR="005B4AB4">
              <w:rPr>
                <w:rFonts w:ascii="Arial" w:hAnsi="Arial" w:cs="Arial"/>
                <w:sz w:val="20"/>
                <w:szCs w:val="20"/>
              </w:rPr>
              <w:t xml:space="preserve"> 0.62</w:t>
            </w:r>
          </w:p>
        </w:tc>
        <w:tc>
          <w:tcPr>
            <w:tcW w:w="1948" w:type="dxa"/>
            <w:tcBorders>
              <w:bottom w:val="single" w:sz="4" w:space="0" w:color="000000"/>
            </w:tcBorders>
          </w:tcPr>
          <w:p w14:paraId="4CFBA743" w14:textId="77777777" w:rsidR="0074189C" w:rsidRPr="00D45A2A" w:rsidRDefault="005B4AB4" w:rsidP="005B33EF">
            <w:pPr>
              <w:jc w:val="center"/>
              <w:rPr>
                <w:rFonts w:ascii="Arial" w:hAnsi="Arial" w:cs="Arial"/>
                <w:sz w:val="20"/>
                <w:szCs w:val="20"/>
              </w:rPr>
            </w:pPr>
            <w:r w:rsidRPr="00D45A2A">
              <w:rPr>
                <w:rFonts w:ascii="Arial" w:hAnsi="Arial" w:cs="Arial"/>
                <w:sz w:val="20"/>
                <w:szCs w:val="20"/>
              </w:rPr>
              <w:t>$</w:t>
            </w:r>
            <w:r w:rsidR="00680B73">
              <w:rPr>
                <w:rFonts w:ascii="Arial" w:hAnsi="Arial" w:cs="Arial"/>
                <w:sz w:val="20"/>
                <w:szCs w:val="20"/>
              </w:rPr>
              <w:t>100</w:t>
            </w:r>
          </w:p>
        </w:tc>
      </w:tr>
      <w:tr w:rsidR="005B4AB4" w:rsidRPr="005B33EF" w14:paraId="1739EBBC" w14:textId="77777777" w:rsidTr="00EA5D2B">
        <w:trPr>
          <w:jc w:val="center"/>
        </w:trPr>
        <w:tc>
          <w:tcPr>
            <w:tcW w:w="2849" w:type="dxa"/>
            <w:tcBorders>
              <w:bottom w:val="single" w:sz="4" w:space="0" w:color="000000"/>
            </w:tcBorders>
          </w:tcPr>
          <w:p w14:paraId="307C0296" w14:textId="77777777" w:rsidR="005B4AB4" w:rsidRDefault="005B4AB4" w:rsidP="000E1015">
            <w:pPr>
              <w:rPr>
                <w:rFonts w:ascii="Arial" w:hAnsi="Arial" w:cs="Arial"/>
                <w:sz w:val="20"/>
                <w:szCs w:val="20"/>
              </w:rPr>
            </w:pPr>
            <w:r>
              <w:rPr>
                <w:rFonts w:ascii="Arial" w:hAnsi="Arial" w:cs="Arial"/>
                <w:sz w:val="20"/>
                <w:szCs w:val="20"/>
              </w:rPr>
              <w:t>Gas Tankless Water Heater</w:t>
            </w:r>
          </w:p>
        </w:tc>
        <w:tc>
          <w:tcPr>
            <w:tcW w:w="4320" w:type="dxa"/>
            <w:tcBorders>
              <w:bottom w:val="single" w:sz="4" w:space="0" w:color="000000"/>
            </w:tcBorders>
          </w:tcPr>
          <w:p w14:paraId="207C0558" w14:textId="77777777" w:rsidR="005B4AB4" w:rsidRDefault="005B4AB4" w:rsidP="00EA5D2B">
            <w:pPr>
              <w:jc w:val="both"/>
              <w:rPr>
                <w:rFonts w:ascii="Arial" w:hAnsi="Arial" w:cs="Arial"/>
                <w:sz w:val="20"/>
                <w:szCs w:val="20"/>
              </w:rPr>
            </w:pPr>
            <w:r>
              <w:rPr>
                <w:rFonts w:ascii="Arial" w:hAnsi="Arial" w:cs="Arial"/>
                <w:sz w:val="20"/>
                <w:szCs w:val="20"/>
              </w:rPr>
              <w:t xml:space="preserve">EF </w:t>
            </w:r>
            <w:r w:rsidRPr="00EA5D2B">
              <w:rPr>
                <w:rFonts w:ascii="Arial" w:hAnsi="Arial" w:cs="Arial"/>
                <w:sz w:val="20"/>
                <w:szCs w:val="20"/>
                <w:u w:val="single"/>
              </w:rPr>
              <w:t>&gt;</w:t>
            </w:r>
            <w:r>
              <w:rPr>
                <w:rFonts w:ascii="Arial" w:hAnsi="Arial" w:cs="Arial"/>
                <w:sz w:val="20"/>
                <w:szCs w:val="20"/>
              </w:rPr>
              <w:t xml:space="preserve"> 0.82</w:t>
            </w:r>
          </w:p>
        </w:tc>
        <w:tc>
          <w:tcPr>
            <w:tcW w:w="1948" w:type="dxa"/>
            <w:tcBorders>
              <w:bottom w:val="single" w:sz="4" w:space="0" w:color="000000"/>
            </w:tcBorders>
          </w:tcPr>
          <w:p w14:paraId="50E5B412" w14:textId="77777777" w:rsidR="005B4AB4" w:rsidRPr="00D45A2A" w:rsidRDefault="00680B73" w:rsidP="005B33EF">
            <w:pPr>
              <w:jc w:val="center"/>
              <w:rPr>
                <w:rFonts w:ascii="Arial" w:hAnsi="Arial" w:cs="Arial"/>
                <w:sz w:val="20"/>
                <w:szCs w:val="20"/>
              </w:rPr>
            </w:pPr>
            <w:r>
              <w:rPr>
                <w:rFonts w:ascii="Arial" w:hAnsi="Arial" w:cs="Arial"/>
                <w:sz w:val="20"/>
                <w:szCs w:val="20"/>
              </w:rPr>
              <w:t>$2</w:t>
            </w:r>
            <w:r w:rsidR="005B4AB4" w:rsidRPr="00D45A2A">
              <w:rPr>
                <w:rFonts w:ascii="Arial" w:hAnsi="Arial" w:cs="Arial"/>
                <w:sz w:val="20"/>
                <w:szCs w:val="20"/>
              </w:rPr>
              <w:t>00</w:t>
            </w:r>
          </w:p>
        </w:tc>
      </w:tr>
    </w:tbl>
    <w:p w14:paraId="241552EE" w14:textId="77777777" w:rsidR="00E71F03" w:rsidRDefault="00E71F03" w:rsidP="00A769C8">
      <w:pPr>
        <w:jc w:val="both"/>
        <w:rPr>
          <w:rFonts w:ascii="Arial" w:hAnsi="Arial" w:cs="Arial"/>
          <w:sz w:val="20"/>
          <w:szCs w:val="20"/>
        </w:rPr>
      </w:pPr>
    </w:p>
    <w:p w14:paraId="611B40D0" w14:textId="77777777" w:rsidR="00E71F03" w:rsidRDefault="00E71F03" w:rsidP="00A769C8">
      <w:pPr>
        <w:jc w:val="both"/>
        <w:rPr>
          <w:rFonts w:ascii="Arial" w:hAnsi="Arial" w:cs="Arial"/>
          <w:sz w:val="20"/>
          <w:szCs w:val="20"/>
        </w:rPr>
      </w:pPr>
    </w:p>
    <w:p w14:paraId="6D9248EC" w14:textId="77777777" w:rsidR="00E71F03" w:rsidRPr="00537B94" w:rsidRDefault="00E71F03" w:rsidP="00A769C8">
      <w:pPr>
        <w:jc w:val="both"/>
        <w:rPr>
          <w:rFonts w:ascii="Arial" w:hAnsi="Arial" w:cs="Arial"/>
          <w:sz w:val="20"/>
          <w:szCs w:val="20"/>
        </w:rPr>
      </w:pPr>
    </w:p>
    <w:p w14:paraId="20046C04" w14:textId="77777777" w:rsidR="00F013C7" w:rsidRDefault="00F013C7" w:rsidP="00F013C7">
      <w:pPr>
        <w:jc w:val="center"/>
        <w:rPr>
          <w:rFonts w:ascii="Arial" w:hAnsi="Arial" w:cs="Arial"/>
          <w:b/>
          <w:sz w:val="20"/>
          <w:szCs w:val="20"/>
        </w:rPr>
      </w:pPr>
      <w:r>
        <w:rPr>
          <w:rFonts w:ascii="Arial" w:hAnsi="Arial" w:cs="Arial"/>
          <w:b/>
          <w:sz w:val="20"/>
          <w:szCs w:val="20"/>
        </w:rPr>
        <w:t>Table III</w:t>
      </w:r>
    </w:p>
    <w:p w14:paraId="64B086AE" w14:textId="77777777" w:rsidR="00F013C7" w:rsidRPr="00E71F03" w:rsidRDefault="00F013C7" w:rsidP="00F013C7">
      <w:pPr>
        <w:jc w:val="center"/>
        <w:rPr>
          <w:rFonts w:ascii="Arial" w:hAnsi="Arial" w:cs="Arial"/>
          <w:b/>
          <w:sz w:val="20"/>
          <w:szCs w:val="20"/>
        </w:rPr>
      </w:pPr>
      <w:r>
        <w:rPr>
          <w:rFonts w:ascii="Arial" w:hAnsi="Arial" w:cs="Arial"/>
          <w:b/>
          <w:sz w:val="20"/>
          <w:szCs w:val="20"/>
        </w:rPr>
        <w:t>Appliances</w:t>
      </w:r>
    </w:p>
    <w:p w14:paraId="632BA803" w14:textId="77777777" w:rsidR="00F013C7" w:rsidRDefault="00F013C7" w:rsidP="00F013C7">
      <w:pPr>
        <w:jc w:val="both"/>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4"/>
        <w:gridCol w:w="4410"/>
        <w:gridCol w:w="2043"/>
      </w:tblGrid>
      <w:tr w:rsidR="00F013C7" w:rsidRPr="005B33EF" w14:paraId="3D21AA26" w14:textId="77777777" w:rsidTr="00F013C7">
        <w:trPr>
          <w:jc w:val="center"/>
        </w:trPr>
        <w:tc>
          <w:tcPr>
            <w:tcW w:w="2664" w:type="dxa"/>
            <w:tcBorders>
              <w:bottom w:val="double" w:sz="4" w:space="0" w:color="auto"/>
            </w:tcBorders>
          </w:tcPr>
          <w:p w14:paraId="1CD95D06" w14:textId="77777777" w:rsidR="00F013C7" w:rsidRPr="005B33EF" w:rsidRDefault="00F013C7" w:rsidP="00F013C7">
            <w:pPr>
              <w:jc w:val="center"/>
              <w:rPr>
                <w:rFonts w:ascii="Arial" w:hAnsi="Arial" w:cs="Arial"/>
                <w:b/>
                <w:sz w:val="20"/>
                <w:szCs w:val="20"/>
              </w:rPr>
            </w:pPr>
            <w:r w:rsidRPr="005B33EF">
              <w:rPr>
                <w:rFonts w:ascii="Arial" w:hAnsi="Arial" w:cs="Arial"/>
                <w:b/>
                <w:sz w:val="20"/>
                <w:szCs w:val="20"/>
              </w:rPr>
              <w:t>Device</w:t>
            </w:r>
          </w:p>
        </w:tc>
        <w:tc>
          <w:tcPr>
            <w:tcW w:w="4410" w:type="dxa"/>
            <w:tcBorders>
              <w:bottom w:val="double" w:sz="4" w:space="0" w:color="auto"/>
            </w:tcBorders>
          </w:tcPr>
          <w:p w14:paraId="59D2722A" w14:textId="77777777" w:rsidR="00F013C7" w:rsidRPr="005B33EF" w:rsidRDefault="00F013C7" w:rsidP="00F013C7">
            <w:pPr>
              <w:jc w:val="center"/>
              <w:rPr>
                <w:rFonts w:ascii="Arial" w:hAnsi="Arial" w:cs="Arial"/>
                <w:b/>
                <w:sz w:val="20"/>
                <w:szCs w:val="20"/>
              </w:rPr>
            </w:pPr>
            <w:r w:rsidRPr="005B33EF">
              <w:rPr>
                <w:rFonts w:ascii="Arial" w:hAnsi="Arial" w:cs="Arial"/>
                <w:b/>
                <w:sz w:val="20"/>
                <w:szCs w:val="20"/>
              </w:rPr>
              <w:t>Size/Efficiency</w:t>
            </w:r>
          </w:p>
        </w:tc>
        <w:tc>
          <w:tcPr>
            <w:tcW w:w="2043" w:type="dxa"/>
            <w:tcBorders>
              <w:bottom w:val="double" w:sz="4" w:space="0" w:color="auto"/>
            </w:tcBorders>
          </w:tcPr>
          <w:p w14:paraId="79729DEE" w14:textId="77777777" w:rsidR="00F013C7" w:rsidRPr="005B33EF" w:rsidRDefault="00F013C7" w:rsidP="00F013C7">
            <w:pPr>
              <w:jc w:val="center"/>
              <w:rPr>
                <w:rFonts w:ascii="Arial" w:hAnsi="Arial" w:cs="Arial"/>
                <w:b/>
                <w:sz w:val="20"/>
                <w:szCs w:val="20"/>
              </w:rPr>
            </w:pPr>
            <w:r w:rsidRPr="005B33EF">
              <w:rPr>
                <w:rFonts w:ascii="Arial" w:hAnsi="Arial" w:cs="Arial"/>
                <w:b/>
                <w:sz w:val="20"/>
                <w:szCs w:val="20"/>
              </w:rPr>
              <w:t>Customer Rebate</w:t>
            </w:r>
          </w:p>
        </w:tc>
      </w:tr>
      <w:tr w:rsidR="00F013C7" w:rsidRPr="005B33EF" w14:paraId="08968AA1" w14:textId="77777777" w:rsidTr="00F013C7">
        <w:trPr>
          <w:jc w:val="center"/>
        </w:trPr>
        <w:tc>
          <w:tcPr>
            <w:tcW w:w="2664" w:type="dxa"/>
            <w:tcBorders>
              <w:top w:val="double" w:sz="4" w:space="0" w:color="auto"/>
            </w:tcBorders>
          </w:tcPr>
          <w:p w14:paraId="4F8942DA" w14:textId="77777777" w:rsidR="00F013C7" w:rsidRPr="005B33EF" w:rsidRDefault="00F013C7" w:rsidP="00F013C7">
            <w:pPr>
              <w:jc w:val="both"/>
              <w:rPr>
                <w:rFonts w:ascii="Arial" w:hAnsi="Arial" w:cs="Arial"/>
                <w:sz w:val="20"/>
                <w:szCs w:val="20"/>
              </w:rPr>
            </w:pPr>
            <w:r>
              <w:rPr>
                <w:rFonts w:ascii="Arial" w:hAnsi="Arial" w:cs="Arial"/>
                <w:sz w:val="20"/>
                <w:szCs w:val="20"/>
              </w:rPr>
              <w:t>Refrigerator</w:t>
            </w:r>
          </w:p>
        </w:tc>
        <w:tc>
          <w:tcPr>
            <w:tcW w:w="4410" w:type="dxa"/>
            <w:tcBorders>
              <w:top w:val="double" w:sz="4" w:space="0" w:color="auto"/>
            </w:tcBorders>
          </w:tcPr>
          <w:p w14:paraId="5FD6973C" w14:textId="77777777" w:rsidR="00F013C7" w:rsidRPr="00F013C7" w:rsidRDefault="00F013C7" w:rsidP="00F013C7">
            <w:pPr>
              <w:jc w:val="both"/>
              <w:rPr>
                <w:rFonts w:ascii="Arial" w:hAnsi="Arial" w:cs="Arial"/>
                <w:sz w:val="18"/>
                <w:szCs w:val="18"/>
              </w:rPr>
            </w:pPr>
            <w:r w:rsidRPr="00F013C7">
              <w:rPr>
                <w:rFonts w:ascii="Arial" w:hAnsi="Arial" w:cs="Arial"/>
                <w:sz w:val="18"/>
                <w:szCs w:val="18"/>
              </w:rPr>
              <w:t>(10 cubic feet or larger)</w:t>
            </w:r>
          </w:p>
        </w:tc>
        <w:tc>
          <w:tcPr>
            <w:tcW w:w="2043" w:type="dxa"/>
            <w:tcBorders>
              <w:top w:val="double" w:sz="4" w:space="0" w:color="auto"/>
            </w:tcBorders>
          </w:tcPr>
          <w:p w14:paraId="4674C42B" w14:textId="77777777" w:rsidR="00F013C7" w:rsidRPr="005B33EF" w:rsidRDefault="00F013C7" w:rsidP="00F013C7">
            <w:pPr>
              <w:jc w:val="center"/>
              <w:rPr>
                <w:rFonts w:ascii="Arial" w:hAnsi="Arial" w:cs="Arial"/>
                <w:sz w:val="20"/>
                <w:szCs w:val="20"/>
              </w:rPr>
            </w:pPr>
            <w:r>
              <w:rPr>
                <w:rFonts w:ascii="Arial" w:hAnsi="Arial" w:cs="Arial"/>
                <w:sz w:val="20"/>
                <w:szCs w:val="20"/>
              </w:rPr>
              <w:t>$50</w:t>
            </w:r>
          </w:p>
        </w:tc>
      </w:tr>
      <w:tr w:rsidR="00F013C7" w:rsidRPr="005B33EF" w14:paraId="45D83204" w14:textId="77777777" w:rsidTr="00F013C7">
        <w:trPr>
          <w:jc w:val="center"/>
        </w:trPr>
        <w:tc>
          <w:tcPr>
            <w:tcW w:w="2664" w:type="dxa"/>
          </w:tcPr>
          <w:p w14:paraId="1250F046" w14:textId="77777777" w:rsidR="00F013C7" w:rsidRPr="005B33EF" w:rsidRDefault="00F013C7" w:rsidP="00F013C7">
            <w:pPr>
              <w:jc w:val="both"/>
              <w:rPr>
                <w:rFonts w:ascii="Arial" w:hAnsi="Arial" w:cs="Arial"/>
                <w:sz w:val="20"/>
                <w:szCs w:val="20"/>
              </w:rPr>
            </w:pPr>
            <w:r>
              <w:rPr>
                <w:rFonts w:ascii="Arial" w:hAnsi="Arial" w:cs="Arial"/>
                <w:sz w:val="20"/>
                <w:szCs w:val="20"/>
              </w:rPr>
              <w:t>Freezer</w:t>
            </w:r>
          </w:p>
        </w:tc>
        <w:tc>
          <w:tcPr>
            <w:tcW w:w="4410" w:type="dxa"/>
          </w:tcPr>
          <w:p w14:paraId="461E603B" w14:textId="77777777" w:rsidR="00F013C7" w:rsidRPr="00F013C7" w:rsidRDefault="00F013C7" w:rsidP="00F013C7">
            <w:pPr>
              <w:jc w:val="both"/>
              <w:rPr>
                <w:rFonts w:ascii="Arial" w:hAnsi="Arial" w:cs="Arial"/>
                <w:sz w:val="18"/>
                <w:szCs w:val="18"/>
              </w:rPr>
            </w:pPr>
            <w:r w:rsidRPr="00F013C7">
              <w:rPr>
                <w:rFonts w:ascii="Arial" w:hAnsi="Arial" w:cs="Arial"/>
                <w:sz w:val="18"/>
                <w:szCs w:val="18"/>
              </w:rPr>
              <w:t>(10 cubic feet or larger)</w:t>
            </w:r>
          </w:p>
        </w:tc>
        <w:tc>
          <w:tcPr>
            <w:tcW w:w="2043" w:type="dxa"/>
          </w:tcPr>
          <w:p w14:paraId="165E971F" w14:textId="77777777" w:rsidR="00F013C7" w:rsidRPr="005B33EF" w:rsidRDefault="00EC1A91" w:rsidP="00F013C7">
            <w:pPr>
              <w:jc w:val="center"/>
              <w:rPr>
                <w:rFonts w:ascii="Arial" w:hAnsi="Arial" w:cs="Arial"/>
                <w:sz w:val="20"/>
                <w:szCs w:val="20"/>
              </w:rPr>
            </w:pPr>
            <w:r>
              <w:rPr>
                <w:rFonts w:ascii="Arial" w:hAnsi="Arial" w:cs="Arial"/>
                <w:sz w:val="20"/>
                <w:szCs w:val="20"/>
              </w:rPr>
              <w:t>$3</w:t>
            </w:r>
            <w:r w:rsidR="00F013C7">
              <w:rPr>
                <w:rFonts w:ascii="Arial" w:hAnsi="Arial" w:cs="Arial"/>
                <w:sz w:val="20"/>
                <w:szCs w:val="20"/>
              </w:rPr>
              <w:t>5</w:t>
            </w:r>
          </w:p>
        </w:tc>
      </w:tr>
      <w:tr w:rsidR="00F013C7" w:rsidRPr="005B33EF" w14:paraId="18543D84" w14:textId="77777777" w:rsidTr="00F013C7">
        <w:trPr>
          <w:jc w:val="center"/>
        </w:trPr>
        <w:tc>
          <w:tcPr>
            <w:tcW w:w="2664" w:type="dxa"/>
          </w:tcPr>
          <w:p w14:paraId="12038E4F" w14:textId="77777777" w:rsidR="00F013C7" w:rsidRPr="005B33EF" w:rsidRDefault="00F013C7" w:rsidP="00F013C7">
            <w:pPr>
              <w:jc w:val="both"/>
              <w:rPr>
                <w:rFonts w:ascii="Arial" w:hAnsi="Arial" w:cs="Arial"/>
                <w:sz w:val="20"/>
                <w:szCs w:val="20"/>
              </w:rPr>
            </w:pPr>
            <w:r>
              <w:rPr>
                <w:rFonts w:ascii="Arial" w:hAnsi="Arial" w:cs="Arial"/>
                <w:sz w:val="20"/>
                <w:szCs w:val="20"/>
              </w:rPr>
              <w:t>Clothes Washer</w:t>
            </w:r>
          </w:p>
        </w:tc>
        <w:tc>
          <w:tcPr>
            <w:tcW w:w="4410" w:type="dxa"/>
          </w:tcPr>
          <w:p w14:paraId="2D7731C9" w14:textId="77777777" w:rsidR="00F013C7" w:rsidRPr="00F013C7" w:rsidRDefault="00F013C7" w:rsidP="00F013C7">
            <w:pPr>
              <w:jc w:val="both"/>
              <w:rPr>
                <w:rFonts w:ascii="Arial" w:hAnsi="Arial" w:cs="Arial"/>
                <w:sz w:val="18"/>
                <w:szCs w:val="18"/>
              </w:rPr>
            </w:pPr>
            <w:r w:rsidRPr="00F013C7">
              <w:rPr>
                <w:rFonts w:ascii="Arial" w:hAnsi="Arial" w:cs="Arial"/>
                <w:sz w:val="18"/>
                <w:szCs w:val="18"/>
              </w:rPr>
              <w:t>(Must use Utility’s fuel for water heating)</w:t>
            </w:r>
          </w:p>
        </w:tc>
        <w:tc>
          <w:tcPr>
            <w:tcW w:w="2043" w:type="dxa"/>
          </w:tcPr>
          <w:p w14:paraId="50BDB1A1" w14:textId="77777777" w:rsidR="00F013C7" w:rsidRPr="005B33EF" w:rsidRDefault="00F013C7" w:rsidP="00F013C7">
            <w:pPr>
              <w:jc w:val="center"/>
              <w:rPr>
                <w:rFonts w:ascii="Arial" w:hAnsi="Arial" w:cs="Arial"/>
                <w:sz w:val="20"/>
                <w:szCs w:val="20"/>
              </w:rPr>
            </w:pPr>
            <w:r>
              <w:rPr>
                <w:rFonts w:ascii="Arial" w:hAnsi="Arial" w:cs="Arial"/>
                <w:sz w:val="20"/>
                <w:szCs w:val="20"/>
              </w:rPr>
              <w:t>$50</w:t>
            </w:r>
          </w:p>
        </w:tc>
      </w:tr>
      <w:tr w:rsidR="00F013C7" w:rsidRPr="005B33EF" w14:paraId="760CE0AD" w14:textId="77777777" w:rsidTr="00F013C7">
        <w:trPr>
          <w:jc w:val="center"/>
        </w:trPr>
        <w:tc>
          <w:tcPr>
            <w:tcW w:w="2664" w:type="dxa"/>
          </w:tcPr>
          <w:p w14:paraId="72C8A420" w14:textId="77777777" w:rsidR="00F013C7" w:rsidRPr="005B33EF" w:rsidRDefault="00F013C7" w:rsidP="00F013C7">
            <w:pPr>
              <w:jc w:val="both"/>
              <w:rPr>
                <w:rFonts w:ascii="Arial" w:hAnsi="Arial" w:cs="Arial"/>
                <w:sz w:val="20"/>
                <w:szCs w:val="20"/>
              </w:rPr>
            </w:pPr>
            <w:r>
              <w:rPr>
                <w:rFonts w:ascii="Arial" w:hAnsi="Arial" w:cs="Arial"/>
                <w:sz w:val="20"/>
                <w:szCs w:val="20"/>
              </w:rPr>
              <w:t>Dishwasher</w:t>
            </w:r>
          </w:p>
        </w:tc>
        <w:tc>
          <w:tcPr>
            <w:tcW w:w="4410" w:type="dxa"/>
          </w:tcPr>
          <w:p w14:paraId="164D6227" w14:textId="77777777" w:rsidR="00F013C7" w:rsidRPr="00F013C7" w:rsidRDefault="00F013C7" w:rsidP="00F013C7">
            <w:pPr>
              <w:jc w:val="both"/>
              <w:rPr>
                <w:rFonts w:ascii="Arial" w:hAnsi="Arial" w:cs="Arial"/>
                <w:sz w:val="18"/>
                <w:szCs w:val="18"/>
              </w:rPr>
            </w:pPr>
            <w:r w:rsidRPr="00F013C7">
              <w:rPr>
                <w:rFonts w:ascii="Arial" w:hAnsi="Arial" w:cs="Arial"/>
                <w:sz w:val="18"/>
                <w:szCs w:val="18"/>
              </w:rPr>
              <w:t>(Must use Utility’s fuel for water heating)</w:t>
            </w:r>
          </w:p>
        </w:tc>
        <w:tc>
          <w:tcPr>
            <w:tcW w:w="2043" w:type="dxa"/>
          </w:tcPr>
          <w:p w14:paraId="31BB35D4" w14:textId="77777777" w:rsidR="00F013C7" w:rsidRPr="005B33EF" w:rsidRDefault="00F013C7" w:rsidP="00F013C7">
            <w:pPr>
              <w:jc w:val="center"/>
              <w:rPr>
                <w:rFonts w:ascii="Arial" w:hAnsi="Arial" w:cs="Arial"/>
                <w:sz w:val="20"/>
                <w:szCs w:val="20"/>
              </w:rPr>
            </w:pPr>
            <w:r>
              <w:rPr>
                <w:rFonts w:ascii="Arial" w:hAnsi="Arial" w:cs="Arial"/>
                <w:sz w:val="20"/>
                <w:szCs w:val="20"/>
              </w:rPr>
              <w:t>$2</w:t>
            </w:r>
            <w:r w:rsidR="00EC1A91">
              <w:rPr>
                <w:rFonts w:ascii="Arial" w:hAnsi="Arial" w:cs="Arial"/>
                <w:sz w:val="20"/>
                <w:szCs w:val="20"/>
              </w:rPr>
              <w:t>5</w:t>
            </w:r>
          </w:p>
        </w:tc>
      </w:tr>
      <w:tr w:rsidR="00EA5D2B" w:rsidRPr="005B33EF" w14:paraId="56F7D870" w14:textId="77777777" w:rsidTr="00F013C7">
        <w:trPr>
          <w:jc w:val="center"/>
        </w:trPr>
        <w:tc>
          <w:tcPr>
            <w:tcW w:w="2664" w:type="dxa"/>
          </w:tcPr>
          <w:p w14:paraId="671444CE" w14:textId="77777777" w:rsidR="00EA5D2B" w:rsidRPr="005B33EF" w:rsidRDefault="00EA5D2B" w:rsidP="007B026F">
            <w:pPr>
              <w:jc w:val="both"/>
              <w:rPr>
                <w:rFonts w:ascii="Arial" w:hAnsi="Arial" w:cs="Arial"/>
                <w:sz w:val="20"/>
                <w:szCs w:val="20"/>
              </w:rPr>
            </w:pPr>
            <w:r>
              <w:rPr>
                <w:rFonts w:ascii="Arial" w:hAnsi="Arial" w:cs="Arial"/>
                <w:sz w:val="20"/>
                <w:szCs w:val="20"/>
              </w:rPr>
              <w:t>Window Air Conditioner</w:t>
            </w:r>
          </w:p>
        </w:tc>
        <w:tc>
          <w:tcPr>
            <w:tcW w:w="4410" w:type="dxa"/>
          </w:tcPr>
          <w:p w14:paraId="0FA08BB3" w14:textId="77777777" w:rsidR="00EA5D2B" w:rsidRPr="00230C4F" w:rsidRDefault="00EA5D2B" w:rsidP="00F013C7">
            <w:pPr>
              <w:jc w:val="both"/>
              <w:rPr>
                <w:rFonts w:ascii="Arial" w:hAnsi="Arial" w:cs="Arial"/>
                <w:sz w:val="18"/>
                <w:szCs w:val="18"/>
              </w:rPr>
            </w:pPr>
            <w:r w:rsidRPr="00230C4F">
              <w:rPr>
                <w:rFonts w:ascii="Arial" w:hAnsi="Arial" w:cs="Arial"/>
                <w:sz w:val="18"/>
                <w:szCs w:val="18"/>
              </w:rPr>
              <w:t>Energy</w:t>
            </w:r>
            <w:r w:rsidR="009F5FEB">
              <w:rPr>
                <w:rFonts w:ascii="Arial" w:hAnsi="Arial" w:cs="Arial"/>
                <w:sz w:val="18"/>
                <w:szCs w:val="18"/>
              </w:rPr>
              <w:t xml:space="preserve"> </w:t>
            </w:r>
            <w:r w:rsidRPr="00230C4F">
              <w:rPr>
                <w:rFonts w:ascii="Arial" w:hAnsi="Arial" w:cs="Arial"/>
                <w:sz w:val="18"/>
                <w:szCs w:val="18"/>
              </w:rPr>
              <w:t>Star Rated</w:t>
            </w:r>
          </w:p>
        </w:tc>
        <w:tc>
          <w:tcPr>
            <w:tcW w:w="2043" w:type="dxa"/>
          </w:tcPr>
          <w:p w14:paraId="1D1C04FB" w14:textId="77777777" w:rsidR="00EA5D2B" w:rsidRDefault="00EA5D2B" w:rsidP="00F013C7">
            <w:pPr>
              <w:jc w:val="center"/>
              <w:rPr>
                <w:rFonts w:ascii="Arial" w:hAnsi="Arial" w:cs="Arial"/>
                <w:sz w:val="20"/>
                <w:szCs w:val="20"/>
              </w:rPr>
            </w:pPr>
            <w:r>
              <w:rPr>
                <w:rFonts w:ascii="Arial" w:hAnsi="Arial" w:cs="Arial"/>
                <w:sz w:val="20"/>
                <w:szCs w:val="20"/>
              </w:rPr>
              <w:t>$25</w:t>
            </w:r>
          </w:p>
        </w:tc>
      </w:tr>
      <w:tr w:rsidR="0094460E" w:rsidRPr="005B33EF" w14:paraId="683CD4F4" w14:textId="77777777" w:rsidTr="00F013C7">
        <w:trPr>
          <w:jc w:val="center"/>
        </w:trPr>
        <w:tc>
          <w:tcPr>
            <w:tcW w:w="2664" w:type="dxa"/>
          </w:tcPr>
          <w:p w14:paraId="7D3736EC" w14:textId="77777777" w:rsidR="0094460E" w:rsidRDefault="0094460E" w:rsidP="007B026F">
            <w:pPr>
              <w:jc w:val="both"/>
              <w:rPr>
                <w:rFonts w:ascii="Arial" w:hAnsi="Arial" w:cs="Arial"/>
                <w:sz w:val="20"/>
                <w:szCs w:val="20"/>
              </w:rPr>
            </w:pPr>
            <w:r>
              <w:rPr>
                <w:rFonts w:ascii="Arial" w:hAnsi="Arial" w:cs="Arial"/>
                <w:sz w:val="20"/>
                <w:szCs w:val="20"/>
              </w:rPr>
              <w:t>Dehumidifier</w:t>
            </w:r>
          </w:p>
        </w:tc>
        <w:tc>
          <w:tcPr>
            <w:tcW w:w="4410" w:type="dxa"/>
          </w:tcPr>
          <w:p w14:paraId="4A42EDB3" w14:textId="77777777" w:rsidR="0094460E" w:rsidRPr="00230C4F" w:rsidRDefault="0094460E" w:rsidP="00F013C7">
            <w:pPr>
              <w:jc w:val="both"/>
              <w:rPr>
                <w:rFonts w:ascii="Arial" w:hAnsi="Arial" w:cs="Arial"/>
                <w:sz w:val="18"/>
                <w:szCs w:val="18"/>
              </w:rPr>
            </w:pPr>
            <w:r>
              <w:rPr>
                <w:rFonts w:ascii="Arial" w:hAnsi="Arial" w:cs="Arial"/>
                <w:sz w:val="18"/>
                <w:szCs w:val="18"/>
              </w:rPr>
              <w:t>Energy Star Rated</w:t>
            </w:r>
          </w:p>
        </w:tc>
        <w:tc>
          <w:tcPr>
            <w:tcW w:w="2043" w:type="dxa"/>
          </w:tcPr>
          <w:p w14:paraId="04A5D083" w14:textId="77777777" w:rsidR="0094460E" w:rsidRDefault="00060314" w:rsidP="00F013C7">
            <w:pPr>
              <w:jc w:val="center"/>
              <w:rPr>
                <w:rFonts w:ascii="Arial" w:hAnsi="Arial" w:cs="Arial"/>
                <w:sz w:val="20"/>
                <w:szCs w:val="20"/>
              </w:rPr>
            </w:pPr>
            <w:r>
              <w:rPr>
                <w:rFonts w:ascii="Arial" w:hAnsi="Arial" w:cs="Arial"/>
                <w:sz w:val="20"/>
                <w:szCs w:val="20"/>
              </w:rPr>
              <w:t>$1</w:t>
            </w:r>
            <w:r w:rsidR="0094460E">
              <w:rPr>
                <w:rFonts w:ascii="Arial" w:hAnsi="Arial" w:cs="Arial"/>
                <w:sz w:val="20"/>
                <w:szCs w:val="20"/>
              </w:rPr>
              <w:t>0</w:t>
            </w:r>
          </w:p>
        </w:tc>
      </w:tr>
    </w:tbl>
    <w:p w14:paraId="00C28AA8" w14:textId="77777777" w:rsidR="00A769C8" w:rsidRPr="00537B94" w:rsidRDefault="00A769C8" w:rsidP="004845B9">
      <w:pPr>
        <w:jc w:val="both"/>
        <w:rPr>
          <w:rFonts w:ascii="Arial" w:hAnsi="Arial" w:cs="Arial"/>
          <w:sz w:val="20"/>
          <w:szCs w:val="20"/>
        </w:rPr>
      </w:pPr>
    </w:p>
    <w:p w14:paraId="424E05BB" w14:textId="77777777" w:rsidR="00AD691F" w:rsidRDefault="00AD691F" w:rsidP="00534638">
      <w:pPr>
        <w:jc w:val="both"/>
        <w:rPr>
          <w:rFonts w:ascii="Arial" w:hAnsi="Arial" w:cs="Arial"/>
          <w:sz w:val="20"/>
          <w:szCs w:val="20"/>
          <w:u w:val="single"/>
        </w:rPr>
      </w:pPr>
    </w:p>
    <w:p w14:paraId="463EA157" w14:textId="77777777" w:rsidR="00233BF9" w:rsidRDefault="00233BF9" w:rsidP="00534638">
      <w:pPr>
        <w:jc w:val="both"/>
        <w:rPr>
          <w:rFonts w:ascii="Arial" w:hAnsi="Arial" w:cs="Arial"/>
          <w:sz w:val="20"/>
          <w:szCs w:val="20"/>
          <w:u w:val="single"/>
        </w:rPr>
      </w:pPr>
    </w:p>
    <w:p w14:paraId="6BC053B4" w14:textId="77777777" w:rsidR="00233BF9" w:rsidRDefault="00233BF9" w:rsidP="00534638">
      <w:pPr>
        <w:jc w:val="both"/>
        <w:rPr>
          <w:rFonts w:ascii="Arial" w:hAnsi="Arial" w:cs="Arial"/>
          <w:sz w:val="20"/>
          <w:szCs w:val="20"/>
          <w:u w:val="single"/>
        </w:rPr>
      </w:pPr>
    </w:p>
    <w:p w14:paraId="4C581D12" w14:textId="77777777" w:rsidR="00233BF9" w:rsidRDefault="00233BF9" w:rsidP="001065F6">
      <w:pPr>
        <w:jc w:val="center"/>
        <w:rPr>
          <w:rFonts w:ascii="Arial" w:hAnsi="Arial" w:cs="Arial"/>
          <w:sz w:val="20"/>
          <w:szCs w:val="20"/>
          <w:u w:val="single"/>
        </w:rPr>
      </w:pPr>
    </w:p>
    <w:p w14:paraId="6B601EF7" w14:textId="77777777" w:rsidR="001065F6" w:rsidRDefault="001065F6" w:rsidP="001065F6">
      <w:pPr>
        <w:jc w:val="center"/>
        <w:rPr>
          <w:rFonts w:ascii="Arial" w:hAnsi="Arial" w:cs="Arial"/>
          <w:sz w:val="20"/>
          <w:szCs w:val="20"/>
          <w:u w:val="single"/>
        </w:rPr>
      </w:pPr>
    </w:p>
    <w:p w14:paraId="6190EB5B" w14:textId="77777777" w:rsidR="001065F6" w:rsidRDefault="001065F6" w:rsidP="001065F6">
      <w:pPr>
        <w:jc w:val="center"/>
        <w:rPr>
          <w:rFonts w:ascii="Arial" w:hAnsi="Arial" w:cs="Arial"/>
          <w:sz w:val="20"/>
          <w:szCs w:val="20"/>
          <w:u w:val="single"/>
        </w:rPr>
      </w:pPr>
    </w:p>
    <w:p w14:paraId="0FA1E531" w14:textId="77777777" w:rsidR="00233BF9" w:rsidRDefault="00233BF9" w:rsidP="00534638">
      <w:pPr>
        <w:jc w:val="both"/>
        <w:rPr>
          <w:rFonts w:ascii="Arial" w:hAnsi="Arial" w:cs="Arial"/>
          <w:sz w:val="20"/>
          <w:szCs w:val="20"/>
          <w:u w:val="single"/>
        </w:rPr>
      </w:pPr>
    </w:p>
    <w:p w14:paraId="50E24830" w14:textId="77777777" w:rsidR="0094460E" w:rsidRDefault="0094460E" w:rsidP="00534638">
      <w:pPr>
        <w:jc w:val="both"/>
        <w:rPr>
          <w:rFonts w:ascii="Arial" w:hAnsi="Arial" w:cs="Arial"/>
          <w:sz w:val="20"/>
          <w:szCs w:val="20"/>
          <w:u w:val="single"/>
        </w:rPr>
      </w:pPr>
    </w:p>
    <w:p w14:paraId="13F84CE8" w14:textId="77777777" w:rsidR="00EA5D2B" w:rsidRPr="00537B94" w:rsidRDefault="00EA5D2B" w:rsidP="00EA5D2B">
      <w:pPr>
        <w:jc w:val="both"/>
        <w:rPr>
          <w:rFonts w:ascii="Arial" w:hAnsi="Arial" w:cs="Arial"/>
          <w:sz w:val="20"/>
          <w:szCs w:val="20"/>
        </w:rPr>
      </w:pPr>
    </w:p>
    <w:p w14:paraId="37AB103C" w14:textId="77777777" w:rsidR="00EA5D2B" w:rsidRDefault="00EA5D2B" w:rsidP="00EA5D2B">
      <w:pPr>
        <w:jc w:val="center"/>
        <w:rPr>
          <w:rFonts w:ascii="Arial" w:hAnsi="Arial" w:cs="Arial"/>
          <w:b/>
          <w:sz w:val="20"/>
          <w:szCs w:val="20"/>
        </w:rPr>
      </w:pPr>
      <w:r>
        <w:rPr>
          <w:rFonts w:ascii="Arial" w:hAnsi="Arial" w:cs="Arial"/>
          <w:b/>
          <w:sz w:val="20"/>
          <w:szCs w:val="20"/>
        </w:rPr>
        <w:lastRenderedPageBreak/>
        <w:t xml:space="preserve">Table </w:t>
      </w:r>
      <w:r w:rsidR="00E00AAB">
        <w:rPr>
          <w:rFonts w:ascii="Arial" w:hAnsi="Arial" w:cs="Arial"/>
          <w:b/>
          <w:sz w:val="20"/>
          <w:szCs w:val="20"/>
        </w:rPr>
        <w:t>IV</w:t>
      </w:r>
    </w:p>
    <w:p w14:paraId="389AB13A" w14:textId="77777777" w:rsidR="00376F38" w:rsidRDefault="00EA5D2B" w:rsidP="00EA5D2B">
      <w:pPr>
        <w:jc w:val="center"/>
        <w:rPr>
          <w:rFonts w:ascii="Arial" w:hAnsi="Arial" w:cs="Arial"/>
          <w:b/>
          <w:sz w:val="20"/>
          <w:szCs w:val="20"/>
        </w:rPr>
      </w:pPr>
      <w:r>
        <w:rPr>
          <w:rFonts w:ascii="Arial" w:hAnsi="Arial" w:cs="Arial"/>
          <w:b/>
          <w:sz w:val="20"/>
          <w:szCs w:val="20"/>
        </w:rPr>
        <w:t>Lighting</w:t>
      </w:r>
    </w:p>
    <w:p w14:paraId="218DD956" w14:textId="77777777" w:rsidR="00EA5D2B" w:rsidRPr="00E71F03" w:rsidRDefault="00293D58" w:rsidP="00EA5D2B">
      <w:pPr>
        <w:jc w:val="center"/>
        <w:rPr>
          <w:rFonts w:ascii="Arial" w:hAnsi="Arial" w:cs="Arial"/>
          <w:b/>
          <w:sz w:val="20"/>
          <w:szCs w:val="20"/>
        </w:rPr>
      </w:pPr>
      <w:r>
        <w:rPr>
          <w:rFonts w:ascii="Arial" w:hAnsi="Arial" w:cs="Arial"/>
          <w:b/>
          <w:sz w:val="20"/>
          <w:szCs w:val="20"/>
        </w:rPr>
        <w:t xml:space="preserve">(Residential </w:t>
      </w:r>
      <w:r w:rsidR="00376F38">
        <w:rPr>
          <w:rFonts w:ascii="Arial" w:hAnsi="Arial" w:cs="Arial"/>
          <w:b/>
          <w:sz w:val="20"/>
          <w:szCs w:val="20"/>
        </w:rPr>
        <w:t>CFLs do not qualify for this program)</w:t>
      </w:r>
    </w:p>
    <w:p w14:paraId="59D774DC" w14:textId="77777777" w:rsidR="00E14726" w:rsidRPr="00E14726" w:rsidRDefault="00E14726" w:rsidP="00E14726">
      <w:pPr>
        <w:jc w:val="both"/>
        <w:rPr>
          <w:rFonts w:ascii="Arial" w:hAnsi="Arial" w:cs="Arial"/>
          <w:sz w:val="20"/>
          <w:szCs w:val="20"/>
        </w:rPr>
      </w:pPr>
    </w:p>
    <w:p w14:paraId="39AAF3BD" w14:textId="77777777" w:rsidR="002D6C50" w:rsidRPr="000E08AC" w:rsidRDefault="00E77474" w:rsidP="002D6C50">
      <w:pPr>
        <w:jc w:val="both"/>
        <w:rPr>
          <w:rFonts w:ascii="Arial" w:hAnsi="Arial" w:cs="Arial"/>
          <w:b/>
          <w:sz w:val="20"/>
          <w:szCs w:val="20"/>
          <w:u w:val="single"/>
        </w:rPr>
      </w:pPr>
      <w:r>
        <w:rPr>
          <w:rFonts w:ascii="Arial" w:hAnsi="Arial" w:cs="Arial"/>
          <w:b/>
          <w:sz w:val="20"/>
          <w:szCs w:val="20"/>
          <w:u w:val="single"/>
        </w:rPr>
        <w:t>LED</w:t>
      </w:r>
      <w:r w:rsidR="002D6C50" w:rsidRPr="000E08AC">
        <w:rPr>
          <w:rFonts w:ascii="Arial" w:hAnsi="Arial" w:cs="Arial"/>
          <w:b/>
          <w:sz w:val="20"/>
          <w:szCs w:val="20"/>
          <w:u w:val="single"/>
        </w:rPr>
        <w:t xml:space="preserve"> </w:t>
      </w:r>
      <w:r>
        <w:rPr>
          <w:rFonts w:ascii="Arial" w:hAnsi="Arial" w:cs="Arial"/>
          <w:b/>
          <w:sz w:val="20"/>
          <w:szCs w:val="20"/>
          <w:u w:val="single"/>
        </w:rPr>
        <w:t xml:space="preserve">Bulb </w:t>
      </w:r>
      <w:r w:rsidR="002D6C50" w:rsidRPr="000E08AC">
        <w:rPr>
          <w:rFonts w:ascii="Arial" w:hAnsi="Arial" w:cs="Arial"/>
          <w:b/>
          <w:sz w:val="20"/>
          <w:szCs w:val="20"/>
          <w:u w:val="single"/>
        </w:rPr>
        <w:t>Program</w:t>
      </w:r>
    </w:p>
    <w:p w14:paraId="6E556F00" w14:textId="77777777" w:rsidR="00960B5E" w:rsidRDefault="00455AD2" w:rsidP="00455AD2">
      <w:pPr>
        <w:jc w:val="both"/>
        <w:rPr>
          <w:rFonts w:ascii="Arial" w:hAnsi="Arial" w:cs="Arial"/>
          <w:sz w:val="20"/>
          <w:szCs w:val="20"/>
        </w:rPr>
      </w:pPr>
      <w:r>
        <w:rPr>
          <w:rFonts w:ascii="Arial" w:hAnsi="Arial" w:cs="Arial"/>
          <w:sz w:val="20"/>
          <w:szCs w:val="20"/>
        </w:rPr>
        <w:t xml:space="preserve">All LED bulbs </w:t>
      </w:r>
      <w:r w:rsidRPr="00E14726">
        <w:rPr>
          <w:rFonts w:ascii="Arial" w:hAnsi="Arial" w:cs="Arial"/>
          <w:sz w:val="20"/>
          <w:szCs w:val="20"/>
        </w:rPr>
        <w:t xml:space="preserve">will be </w:t>
      </w:r>
      <w:r>
        <w:rPr>
          <w:rFonts w:ascii="Arial" w:hAnsi="Arial" w:cs="Arial"/>
          <w:sz w:val="20"/>
          <w:szCs w:val="20"/>
        </w:rPr>
        <w:t>rebated at 50% of the pre-tax purchase price; up to $10 per LED</w:t>
      </w:r>
      <w:r w:rsidR="00960B5E">
        <w:rPr>
          <w:rFonts w:ascii="Arial" w:hAnsi="Arial" w:cs="Arial"/>
          <w:sz w:val="20"/>
          <w:szCs w:val="20"/>
        </w:rPr>
        <w:t xml:space="preserve"> (Rope and Holiday Lights excluded).</w:t>
      </w:r>
    </w:p>
    <w:p w14:paraId="5E904EEE" w14:textId="77777777" w:rsidR="00455AD2" w:rsidRDefault="00960B5E" w:rsidP="00455AD2">
      <w:pPr>
        <w:jc w:val="both"/>
        <w:rPr>
          <w:rFonts w:ascii="Arial" w:hAnsi="Arial" w:cs="Arial"/>
          <w:sz w:val="20"/>
          <w:szCs w:val="20"/>
        </w:rPr>
      </w:pPr>
      <w:r>
        <w:rPr>
          <w:rFonts w:ascii="Arial" w:hAnsi="Arial" w:cs="Arial"/>
          <w:sz w:val="20"/>
          <w:szCs w:val="20"/>
        </w:rPr>
        <w:t xml:space="preserve">Specialty bulbs </w:t>
      </w:r>
      <w:r w:rsidRPr="00E14726">
        <w:rPr>
          <w:rFonts w:ascii="Arial" w:hAnsi="Arial" w:cs="Arial"/>
          <w:sz w:val="20"/>
          <w:szCs w:val="20"/>
        </w:rPr>
        <w:t xml:space="preserve">will be </w:t>
      </w:r>
      <w:r>
        <w:rPr>
          <w:rFonts w:ascii="Arial" w:hAnsi="Arial" w:cs="Arial"/>
          <w:sz w:val="20"/>
          <w:szCs w:val="20"/>
        </w:rPr>
        <w:t>rebated at 50% of the pre-tax purchase price; up to $5 per bulb.</w:t>
      </w:r>
    </w:p>
    <w:p w14:paraId="6130EB15" w14:textId="77777777" w:rsidR="00960B5E" w:rsidRDefault="00960B5E" w:rsidP="00455AD2">
      <w:pPr>
        <w:jc w:val="both"/>
        <w:rPr>
          <w:rFonts w:ascii="Arial" w:hAnsi="Arial" w:cs="Arial"/>
          <w:sz w:val="20"/>
          <w:szCs w:val="20"/>
        </w:rPr>
      </w:pPr>
    </w:p>
    <w:p w14:paraId="2CB770AD" w14:textId="77777777" w:rsidR="00960B5E" w:rsidRPr="000E08AC" w:rsidRDefault="00960B5E" w:rsidP="00960B5E">
      <w:pPr>
        <w:jc w:val="both"/>
        <w:rPr>
          <w:rFonts w:ascii="Arial" w:hAnsi="Arial" w:cs="Arial"/>
          <w:b/>
          <w:sz w:val="20"/>
          <w:szCs w:val="20"/>
          <w:u w:val="single"/>
        </w:rPr>
      </w:pPr>
      <w:r>
        <w:rPr>
          <w:rFonts w:ascii="Arial" w:hAnsi="Arial" w:cs="Arial"/>
          <w:b/>
          <w:sz w:val="20"/>
          <w:szCs w:val="20"/>
          <w:u w:val="single"/>
        </w:rPr>
        <w:t>LED</w:t>
      </w:r>
      <w:r w:rsidRPr="000E08AC">
        <w:rPr>
          <w:rFonts w:ascii="Arial" w:hAnsi="Arial" w:cs="Arial"/>
          <w:b/>
          <w:sz w:val="20"/>
          <w:szCs w:val="20"/>
          <w:u w:val="single"/>
        </w:rPr>
        <w:t xml:space="preserve"> </w:t>
      </w:r>
      <w:r w:rsidR="004D4701">
        <w:rPr>
          <w:rFonts w:ascii="Arial" w:hAnsi="Arial" w:cs="Arial"/>
          <w:b/>
          <w:sz w:val="20"/>
          <w:szCs w:val="20"/>
          <w:u w:val="single"/>
        </w:rPr>
        <w:t>Light Fixtures</w:t>
      </w:r>
    </w:p>
    <w:p w14:paraId="146A73D8" w14:textId="77777777" w:rsidR="00960B5E" w:rsidRDefault="00960B5E" w:rsidP="00960B5E">
      <w:pPr>
        <w:jc w:val="both"/>
        <w:rPr>
          <w:rFonts w:ascii="Arial" w:hAnsi="Arial" w:cs="Arial"/>
          <w:sz w:val="20"/>
          <w:szCs w:val="20"/>
        </w:rPr>
      </w:pPr>
      <w:r>
        <w:rPr>
          <w:rFonts w:ascii="Arial" w:hAnsi="Arial" w:cs="Arial"/>
          <w:sz w:val="20"/>
          <w:szCs w:val="20"/>
        </w:rPr>
        <w:t>50% of the pre-tax purchase price; up to $2</w:t>
      </w:r>
      <w:r w:rsidR="00BA449D">
        <w:rPr>
          <w:rFonts w:ascii="Arial" w:hAnsi="Arial" w:cs="Arial"/>
          <w:sz w:val="20"/>
          <w:szCs w:val="20"/>
        </w:rPr>
        <w:t>0</w:t>
      </w:r>
      <w:r>
        <w:rPr>
          <w:rFonts w:ascii="Arial" w:hAnsi="Arial" w:cs="Arial"/>
          <w:sz w:val="20"/>
          <w:szCs w:val="20"/>
        </w:rPr>
        <w:t xml:space="preserve"> per</w:t>
      </w:r>
      <w:r w:rsidR="00BA449D">
        <w:rPr>
          <w:rFonts w:ascii="Arial" w:hAnsi="Arial" w:cs="Arial"/>
          <w:sz w:val="20"/>
          <w:szCs w:val="20"/>
        </w:rPr>
        <w:t xml:space="preserve"> fixture.</w:t>
      </w:r>
    </w:p>
    <w:p w14:paraId="52EAD486" w14:textId="77777777" w:rsidR="000E08AC" w:rsidRDefault="000E08AC" w:rsidP="00534638">
      <w:pPr>
        <w:jc w:val="both"/>
        <w:rPr>
          <w:rFonts w:ascii="Arial" w:hAnsi="Arial" w:cs="Arial"/>
          <w:sz w:val="20"/>
          <w:szCs w:val="20"/>
        </w:rPr>
      </w:pPr>
    </w:p>
    <w:p w14:paraId="15E7F538" w14:textId="77777777" w:rsidR="000E08AC" w:rsidRPr="001B238E" w:rsidRDefault="001B238E" w:rsidP="00534638">
      <w:pPr>
        <w:jc w:val="both"/>
        <w:rPr>
          <w:rFonts w:ascii="Arial" w:hAnsi="Arial" w:cs="Arial"/>
          <w:b/>
          <w:sz w:val="20"/>
          <w:szCs w:val="20"/>
          <w:u w:val="single"/>
        </w:rPr>
      </w:pPr>
      <w:r w:rsidRPr="001B238E">
        <w:rPr>
          <w:rFonts w:ascii="Arial" w:hAnsi="Arial" w:cs="Arial"/>
          <w:b/>
          <w:sz w:val="20"/>
          <w:szCs w:val="20"/>
          <w:u w:val="single"/>
        </w:rPr>
        <w:t>Lighting Projects</w:t>
      </w:r>
    </w:p>
    <w:p w14:paraId="7EB72554" w14:textId="77777777" w:rsidR="001B238E" w:rsidRDefault="001B238E" w:rsidP="00534638">
      <w:pPr>
        <w:jc w:val="both"/>
        <w:rPr>
          <w:rFonts w:ascii="Arial" w:hAnsi="Arial" w:cs="Arial"/>
          <w:sz w:val="20"/>
          <w:szCs w:val="20"/>
        </w:rPr>
      </w:pPr>
      <w:r>
        <w:rPr>
          <w:rFonts w:ascii="Arial" w:hAnsi="Arial" w:cs="Arial"/>
          <w:sz w:val="20"/>
          <w:szCs w:val="20"/>
        </w:rPr>
        <w:t>CRMU will develop custom rebates for larger projects involving multiple fixtures and/or upgrades.  The customer will be responsible for contacting CRMU to establish the rebate pr</w:t>
      </w:r>
      <w:r w:rsidR="00645260">
        <w:rPr>
          <w:rFonts w:ascii="Arial" w:hAnsi="Arial" w:cs="Arial"/>
          <w:sz w:val="20"/>
          <w:szCs w:val="20"/>
        </w:rPr>
        <w:t>ogram before the project begins.  The pricing for LED and high bay lighting is included on the rebate forms.</w:t>
      </w:r>
      <w:r w:rsidR="00E55153">
        <w:rPr>
          <w:rFonts w:ascii="Arial" w:hAnsi="Arial" w:cs="Arial"/>
          <w:sz w:val="20"/>
          <w:szCs w:val="20"/>
        </w:rPr>
        <w:t xml:space="preserve">  Rebate amount will not exceed 50% of equipment cost.</w:t>
      </w:r>
    </w:p>
    <w:p w14:paraId="53200C5D" w14:textId="77777777" w:rsidR="001B238E" w:rsidRDefault="001B238E" w:rsidP="00534638">
      <w:pPr>
        <w:jc w:val="both"/>
        <w:rPr>
          <w:rFonts w:ascii="Arial" w:hAnsi="Arial" w:cs="Arial"/>
          <w:sz w:val="20"/>
          <w:szCs w:val="20"/>
        </w:rPr>
      </w:pPr>
    </w:p>
    <w:p w14:paraId="0F872793" w14:textId="77777777" w:rsidR="000E08AC" w:rsidRPr="000E08AC" w:rsidRDefault="000E08AC" w:rsidP="00534638">
      <w:pPr>
        <w:jc w:val="both"/>
        <w:rPr>
          <w:rFonts w:ascii="Arial" w:hAnsi="Arial" w:cs="Arial"/>
          <w:sz w:val="20"/>
          <w:szCs w:val="20"/>
        </w:rPr>
      </w:pPr>
    </w:p>
    <w:p w14:paraId="4F05F96F" w14:textId="77777777" w:rsidR="00EA5D2B" w:rsidRDefault="00EA5D2B" w:rsidP="00EA5D2B">
      <w:pPr>
        <w:jc w:val="center"/>
        <w:rPr>
          <w:rFonts w:ascii="Arial" w:hAnsi="Arial" w:cs="Arial"/>
          <w:b/>
          <w:sz w:val="20"/>
          <w:szCs w:val="20"/>
        </w:rPr>
      </w:pPr>
      <w:r>
        <w:rPr>
          <w:rFonts w:ascii="Arial" w:hAnsi="Arial" w:cs="Arial"/>
          <w:b/>
          <w:sz w:val="20"/>
          <w:szCs w:val="20"/>
        </w:rPr>
        <w:t>Appendix</w:t>
      </w:r>
    </w:p>
    <w:p w14:paraId="333EF8A8" w14:textId="77777777" w:rsidR="00EA5D2B" w:rsidRPr="00155462" w:rsidRDefault="00EA5D2B" w:rsidP="00534638">
      <w:pPr>
        <w:jc w:val="both"/>
        <w:rPr>
          <w:rFonts w:ascii="Arial" w:hAnsi="Arial" w:cs="Arial"/>
          <w:sz w:val="20"/>
          <w:szCs w:val="20"/>
          <w:u w:val="single"/>
        </w:rPr>
      </w:pPr>
    </w:p>
    <w:p w14:paraId="11D61D00" w14:textId="77777777" w:rsidR="00233BF9" w:rsidRPr="00155462" w:rsidRDefault="00233BF9" w:rsidP="00233BF9">
      <w:pPr>
        <w:rPr>
          <w:rFonts w:ascii="Arial" w:hAnsi="Arial" w:cs="Arial"/>
          <w:b/>
          <w:sz w:val="22"/>
          <w:szCs w:val="22"/>
        </w:rPr>
      </w:pPr>
      <w:r w:rsidRPr="00155462">
        <w:rPr>
          <w:rFonts w:ascii="Arial" w:hAnsi="Arial" w:cs="Arial"/>
          <w:b/>
          <w:sz w:val="22"/>
          <w:szCs w:val="22"/>
        </w:rPr>
        <w:t>What is Energy Star?</w:t>
      </w:r>
    </w:p>
    <w:p w14:paraId="5E2345EA" w14:textId="77777777" w:rsidR="00233BF9" w:rsidRPr="00155462" w:rsidRDefault="00233BF9" w:rsidP="00233BF9">
      <w:pPr>
        <w:rPr>
          <w:rFonts w:ascii="Arial" w:hAnsi="Arial" w:cs="Arial"/>
          <w:sz w:val="20"/>
          <w:szCs w:val="20"/>
        </w:rPr>
      </w:pPr>
      <w:r w:rsidRPr="00155462">
        <w:rPr>
          <w:rFonts w:ascii="Arial" w:hAnsi="Arial" w:cs="Arial"/>
          <w:sz w:val="20"/>
          <w:szCs w:val="20"/>
        </w:rPr>
        <w:t>ENERGY STAR is the trusted, government –backed symbol for energy efficiency helping us all save money and protect the environment through energy-efficient products and practices.</w:t>
      </w:r>
    </w:p>
    <w:p w14:paraId="0A3E15B3" w14:textId="77777777" w:rsidR="00233BF9" w:rsidRPr="00155462" w:rsidRDefault="00233BF9" w:rsidP="00233BF9">
      <w:pPr>
        <w:rPr>
          <w:rFonts w:ascii="Arial" w:hAnsi="Arial" w:cs="Arial"/>
          <w:sz w:val="20"/>
          <w:szCs w:val="20"/>
        </w:rPr>
      </w:pPr>
    </w:p>
    <w:p w14:paraId="0AD338E4" w14:textId="77777777" w:rsidR="00233BF9" w:rsidRPr="00155462" w:rsidRDefault="00233BF9" w:rsidP="00233BF9">
      <w:pPr>
        <w:rPr>
          <w:rFonts w:ascii="Arial" w:hAnsi="Arial" w:cs="Arial"/>
          <w:sz w:val="20"/>
          <w:szCs w:val="20"/>
        </w:rPr>
      </w:pPr>
      <w:r w:rsidRPr="00155462">
        <w:rPr>
          <w:rFonts w:ascii="Arial" w:hAnsi="Arial" w:cs="Arial"/>
          <w:sz w:val="20"/>
          <w:szCs w:val="20"/>
        </w:rPr>
        <w:t>The ENERGY STAR label was established to:</w:t>
      </w:r>
    </w:p>
    <w:p w14:paraId="643A3388" w14:textId="77777777" w:rsidR="00233BF9" w:rsidRPr="00155462" w:rsidRDefault="00233BF9" w:rsidP="007621AE">
      <w:pPr>
        <w:rPr>
          <w:rFonts w:ascii="Arial" w:hAnsi="Arial" w:cs="Arial"/>
          <w:sz w:val="20"/>
          <w:szCs w:val="20"/>
        </w:rPr>
      </w:pPr>
      <w:r w:rsidRPr="00155462">
        <w:rPr>
          <w:rFonts w:ascii="Arial" w:hAnsi="Arial" w:cs="Arial"/>
          <w:sz w:val="20"/>
          <w:szCs w:val="20"/>
        </w:rPr>
        <w:t xml:space="preserve">Reduce greenhouse gas emissions and other pollutants caused by the inefficient use of energy; and </w:t>
      </w:r>
      <w:r w:rsidR="007621AE">
        <w:rPr>
          <w:rFonts w:ascii="Arial" w:hAnsi="Arial" w:cs="Arial"/>
          <w:sz w:val="20"/>
          <w:szCs w:val="20"/>
        </w:rPr>
        <w:t>m</w:t>
      </w:r>
      <w:r w:rsidRPr="00155462">
        <w:rPr>
          <w:rFonts w:ascii="Arial" w:hAnsi="Arial" w:cs="Arial"/>
          <w:sz w:val="20"/>
          <w:szCs w:val="20"/>
        </w:rPr>
        <w:t>ake it easy for consumers to identify and purchase energy-efficient products that offer savings on energy bills without sacrificing performance, features and comfort.</w:t>
      </w:r>
    </w:p>
    <w:p w14:paraId="27D7C4CB" w14:textId="77777777" w:rsidR="00233BF9" w:rsidRPr="00155462" w:rsidRDefault="00233BF9" w:rsidP="00233BF9">
      <w:pPr>
        <w:rPr>
          <w:rFonts w:ascii="Arial" w:hAnsi="Arial" w:cs="Arial"/>
          <w:sz w:val="20"/>
          <w:szCs w:val="20"/>
        </w:rPr>
      </w:pPr>
    </w:p>
    <w:p w14:paraId="1BA5782A" w14:textId="77777777" w:rsidR="00233BF9" w:rsidRPr="00155462" w:rsidRDefault="00233BF9" w:rsidP="00233BF9">
      <w:pPr>
        <w:rPr>
          <w:rFonts w:ascii="Arial" w:hAnsi="Arial" w:cs="Arial"/>
          <w:b/>
          <w:sz w:val="22"/>
          <w:szCs w:val="22"/>
        </w:rPr>
      </w:pPr>
      <w:r w:rsidRPr="00155462">
        <w:rPr>
          <w:rFonts w:ascii="Arial" w:hAnsi="Arial" w:cs="Arial"/>
          <w:b/>
          <w:sz w:val="22"/>
          <w:szCs w:val="22"/>
        </w:rPr>
        <w:t>AFUE (Annual Fuel Utilization Efficiency)</w:t>
      </w:r>
    </w:p>
    <w:p w14:paraId="35FFA39F" w14:textId="77777777" w:rsidR="00233BF9" w:rsidRPr="00155462" w:rsidRDefault="00233BF9" w:rsidP="00233BF9">
      <w:pPr>
        <w:rPr>
          <w:rFonts w:ascii="Arial" w:hAnsi="Arial" w:cs="Arial"/>
          <w:sz w:val="20"/>
          <w:szCs w:val="20"/>
        </w:rPr>
      </w:pPr>
      <w:r w:rsidRPr="00155462">
        <w:rPr>
          <w:rFonts w:ascii="Arial" w:hAnsi="Arial" w:cs="Arial"/>
          <w:sz w:val="20"/>
          <w:szCs w:val="20"/>
        </w:rPr>
        <w:t>A rating that denotes the efficiency of gas heating equipment.  It is the amount of heating your equipment delivers for every dollar spent on fuel.  A higher rating indicates more efficient equipment.</w:t>
      </w:r>
    </w:p>
    <w:p w14:paraId="2B34E5BA" w14:textId="77777777" w:rsidR="00233BF9" w:rsidRPr="00155462" w:rsidRDefault="00233BF9" w:rsidP="00233BF9">
      <w:pPr>
        <w:rPr>
          <w:rFonts w:ascii="Arial" w:hAnsi="Arial" w:cs="Arial"/>
          <w:sz w:val="20"/>
          <w:szCs w:val="20"/>
        </w:rPr>
      </w:pPr>
    </w:p>
    <w:p w14:paraId="275DD7AE" w14:textId="77777777" w:rsidR="00233BF9" w:rsidRPr="00155462" w:rsidRDefault="00233BF9" w:rsidP="00233BF9">
      <w:pPr>
        <w:rPr>
          <w:rFonts w:ascii="Arial" w:hAnsi="Arial" w:cs="Arial"/>
          <w:b/>
          <w:sz w:val="22"/>
          <w:szCs w:val="22"/>
        </w:rPr>
      </w:pPr>
      <w:r w:rsidRPr="00155462">
        <w:rPr>
          <w:rFonts w:ascii="Arial" w:hAnsi="Arial" w:cs="Arial"/>
          <w:b/>
          <w:sz w:val="22"/>
          <w:szCs w:val="22"/>
        </w:rPr>
        <w:t>COP (Coefficient Of Performance)</w:t>
      </w:r>
    </w:p>
    <w:p w14:paraId="5627F026" w14:textId="77777777" w:rsidR="00233BF9" w:rsidRPr="00155462" w:rsidRDefault="00233BF9" w:rsidP="00233BF9">
      <w:pPr>
        <w:rPr>
          <w:rFonts w:ascii="Arial" w:hAnsi="Arial" w:cs="Arial"/>
          <w:sz w:val="20"/>
          <w:szCs w:val="20"/>
        </w:rPr>
      </w:pPr>
      <w:r w:rsidRPr="00155462">
        <w:rPr>
          <w:rFonts w:ascii="Arial" w:hAnsi="Arial" w:cs="Arial"/>
          <w:sz w:val="20"/>
          <w:szCs w:val="20"/>
        </w:rPr>
        <w:t>COP of a heat pump is the ratio of the change in heat at the “output” (the heat reservoir of interest) to the supplied work.</w:t>
      </w:r>
    </w:p>
    <w:p w14:paraId="5534B5A6" w14:textId="77777777" w:rsidR="00233BF9" w:rsidRPr="00155462" w:rsidRDefault="00233BF9" w:rsidP="00233BF9">
      <w:pPr>
        <w:rPr>
          <w:rFonts w:ascii="Arial" w:hAnsi="Arial" w:cs="Arial"/>
          <w:sz w:val="20"/>
          <w:szCs w:val="20"/>
        </w:rPr>
      </w:pPr>
    </w:p>
    <w:p w14:paraId="622984F5" w14:textId="77777777" w:rsidR="00233BF9" w:rsidRPr="00155462" w:rsidRDefault="00233BF9" w:rsidP="00233BF9">
      <w:pPr>
        <w:rPr>
          <w:rFonts w:ascii="Arial" w:hAnsi="Arial" w:cs="Arial"/>
          <w:b/>
          <w:sz w:val="22"/>
          <w:szCs w:val="22"/>
        </w:rPr>
      </w:pPr>
      <w:r w:rsidRPr="00155462">
        <w:rPr>
          <w:rFonts w:ascii="Arial" w:hAnsi="Arial" w:cs="Arial"/>
          <w:b/>
          <w:sz w:val="22"/>
          <w:szCs w:val="22"/>
        </w:rPr>
        <w:t>SEER (Energy Efficiency Ratio)</w:t>
      </w:r>
    </w:p>
    <w:p w14:paraId="6DDE9B2B" w14:textId="77777777" w:rsidR="00233BF9" w:rsidRPr="00155462" w:rsidRDefault="00233BF9" w:rsidP="00233BF9">
      <w:pPr>
        <w:rPr>
          <w:rFonts w:ascii="Arial" w:hAnsi="Arial" w:cs="Arial"/>
          <w:sz w:val="20"/>
          <w:szCs w:val="20"/>
        </w:rPr>
      </w:pPr>
      <w:r w:rsidRPr="00155462">
        <w:rPr>
          <w:rFonts w:ascii="Arial" w:hAnsi="Arial" w:cs="Arial"/>
          <w:sz w:val="20"/>
          <w:szCs w:val="20"/>
        </w:rPr>
        <w:t>The higher the EER rating, the more energy efficient the equipment is.  This can result in lower energy costs.</w:t>
      </w:r>
    </w:p>
    <w:p w14:paraId="0FF3BD9B" w14:textId="77777777" w:rsidR="00233BF9" w:rsidRPr="00155462" w:rsidRDefault="00233BF9" w:rsidP="00233BF9">
      <w:pPr>
        <w:rPr>
          <w:rFonts w:ascii="Arial" w:hAnsi="Arial" w:cs="Arial"/>
          <w:sz w:val="20"/>
          <w:szCs w:val="20"/>
        </w:rPr>
      </w:pPr>
    </w:p>
    <w:p w14:paraId="14BD95E3" w14:textId="77777777" w:rsidR="00233BF9" w:rsidRPr="00155462" w:rsidRDefault="00233BF9" w:rsidP="00233BF9">
      <w:pPr>
        <w:rPr>
          <w:rFonts w:ascii="Arial" w:hAnsi="Arial" w:cs="Arial"/>
          <w:b/>
          <w:sz w:val="22"/>
          <w:szCs w:val="22"/>
        </w:rPr>
      </w:pPr>
      <w:r w:rsidRPr="00155462">
        <w:rPr>
          <w:rFonts w:ascii="Arial" w:hAnsi="Arial" w:cs="Arial"/>
          <w:b/>
          <w:sz w:val="22"/>
          <w:szCs w:val="22"/>
        </w:rPr>
        <w:t>EF (Energy Factor)</w:t>
      </w:r>
    </w:p>
    <w:p w14:paraId="482BF03E" w14:textId="77777777" w:rsidR="00233BF9" w:rsidRPr="00155462" w:rsidRDefault="00233BF9" w:rsidP="00233BF9">
      <w:pPr>
        <w:rPr>
          <w:rFonts w:ascii="Arial" w:hAnsi="Arial" w:cs="Arial"/>
          <w:sz w:val="20"/>
          <w:szCs w:val="20"/>
        </w:rPr>
      </w:pPr>
      <w:r w:rsidRPr="00155462">
        <w:rPr>
          <w:rFonts w:ascii="Arial" w:hAnsi="Arial" w:cs="Arial"/>
          <w:sz w:val="20"/>
          <w:szCs w:val="20"/>
        </w:rPr>
        <w:t>EF is the measure of overall efficiency for a variety of appliances.  For water heaters, the energy factor is based on three factors:  1) the recovery efficiency, or how efficiently the heat from the energy source is transferred to the water; 2) stand-by losses, or the percentage of heat lost per hour from the stored water compared to the content of the water and 3) cycling losses.  For dishwashers, the energy factor is defined as the number of cycles per kWh of input power.  For clothes washers, the energy factor is defined as the cubic foot capacity per kWh of input power per cycle.  For clothes dryers, the energy factor is defined as the number of pounds of clothes dried per kWh of power consumed.</w:t>
      </w:r>
    </w:p>
    <w:p w14:paraId="58AC5F00" w14:textId="77777777" w:rsidR="00233BF9" w:rsidRPr="00155462" w:rsidRDefault="00233BF9" w:rsidP="00233BF9">
      <w:pPr>
        <w:rPr>
          <w:rFonts w:ascii="Arial" w:hAnsi="Arial" w:cs="Arial"/>
          <w:sz w:val="20"/>
          <w:szCs w:val="20"/>
        </w:rPr>
      </w:pPr>
    </w:p>
    <w:p w14:paraId="67C57317" w14:textId="77777777" w:rsidR="00233BF9" w:rsidRPr="00155462" w:rsidRDefault="00233BF9" w:rsidP="00233BF9">
      <w:pPr>
        <w:rPr>
          <w:rFonts w:ascii="Arial" w:hAnsi="Arial" w:cs="Arial"/>
          <w:b/>
          <w:sz w:val="22"/>
          <w:szCs w:val="22"/>
        </w:rPr>
      </w:pPr>
      <w:r w:rsidRPr="00155462">
        <w:rPr>
          <w:rFonts w:ascii="Arial" w:hAnsi="Arial" w:cs="Arial"/>
          <w:b/>
          <w:sz w:val="22"/>
          <w:szCs w:val="22"/>
        </w:rPr>
        <w:t>HSPF (Heating Seasonal Performance Factor</w:t>
      </w:r>
      <w:r w:rsidR="000914F4">
        <w:rPr>
          <w:rFonts w:ascii="Arial" w:hAnsi="Arial" w:cs="Arial"/>
          <w:b/>
          <w:sz w:val="22"/>
          <w:szCs w:val="22"/>
        </w:rPr>
        <w:t>)</w:t>
      </w:r>
    </w:p>
    <w:p w14:paraId="1CDD2F5F" w14:textId="77777777" w:rsidR="00233BF9" w:rsidRPr="00155462" w:rsidRDefault="00233BF9" w:rsidP="00233BF9">
      <w:pPr>
        <w:rPr>
          <w:rFonts w:ascii="Arial" w:hAnsi="Arial" w:cs="Arial"/>
          <w:sz w:val="20"/>
          <w:szCs w:val="20"/>
        </w:rPr>
      </w:pPr>
      <w:r w:rsidRPr="00155462">
        <w:rPr>
          <w:rFonts w:ascii="Arial" w:hAnsi="Arial" w:cs="Arial"/>
          <w:sz w:val="20"/>
          <w:szCs w:val="20"/>
        </w:rPr>
        <w:t>This rates the efficient operation of the heating portion of the heat pump.  As the HSPF increases, the unit functions at a more efficient level.</w:t>
      </w:r>
    </w:p>
    <w:p w14:paraId="6C6F0635" w14:textId="77777777" w:rsidR="00233BF9" w:rsidRPr="00155462" w:rsidRDefault="00233BF9" w:rsidP="00233BF9">
      <w:pPr>
        <w:rPr>
          <w:rFonts w:ascii="Arial" w:hAnsi="Arial" w:cs="Arial"/>
          <w:sz w:val="20"/>
          <w:szCs w:val="20"/>
        </w:rPr>
      </w:pPr>
    </w:p>
    <w:p w14:paraId="7A4E1005" w14:textId="77777777" w:rsidR="00233BF9" w:rsidRPr="00155462" w:rsidRDefault="00233BF9" w:rsidP="00233BF9">
      <w:pPr>
        <w:rPr>
          <w:rFonts w:ascii="Arial" w:hAnsi="Arial" w:cs="Arial"/>
          <w:b/>
          <w:sz w:val="22"/>
          <w:szCs w:val="22"/>
        </w:rPr>
      </w:pPr>
      <w:proofErr w:type="spellStart"/>
      <w:r w:rsidRPr="00155462">
        <w:rPr>
          <w:rFonts w:ascii="Arial" w:hAnsi="Arial" w:cs="Arial"/>
          <w:b/>
          <w:sz w:val="22"/>
          <w:szCs w:val="22"/>
        </w:rPr>
        <w:t>B</w:t>
      </w:r>
      <w:r w:rsidR="0040007B">
        <w:rPr>
          <w:rFonts w:ascii="Arial" w:hAnsi="Arial" w:cs="Arial"/>
          <w:b/>
          <w:sz w:val="22"/>
          <w:szCs w:val="22"/>
        </w:rPr>
        <w:t>TU</w:t>
      </w:r>
      <w:r w:rsidRPr="00155462">
        <w:rPr>
          <w:rFonts w:ascii="Arial" w:hAnsi="Arial" w:cs="Arial"/>
          <w:b/>
          <w:sz w:val="22"/>
          <w:szCs w:val="22"/>
        </w:rPr>
        <w:t>h</w:t>
      </w:r>
      <w:proofErr w:type="spellEnd"/>
      <w:r w:rsidRPr="00155462">
        <w:rPr>
          <w:rFonts w:ascii="Arial" w:hAnsi="Arial" w:cs="Arial"/>
          <w:b/>
          <w:sz w:val="22"/>
          <w:szCs w:val="22"/>
        </w:rPr>
        <w:t xml:space="preserve"> (British Thermal Units per Hour)</w:t>
      </w:r>
    </w:p>
    <w:p w14:paraId="1FC977E5" w14:textId="77777777" w:rsidR="00233BF9" w:rsidRPr="003028B3" w:rsidRDefault="00233BF9" w:rsidP="003028B3">
      <w:pPr>
        <w:rPr>
          <w:rFonts w:ascii="Arial" w:hAnsi="Arial" w:cs="Arial"/>
          <w:sz w:val="20"/>
          <w:szCs w:val="20"/>
        </w:rPr>
      </w:pPr>
      <w:r w:rsidRPr="00155462">
        <w:rPr>
          <w:rFonts w:ascii="Arial" w:hAnsi="Arial" w:cs="Arial"/>
          <w:sz w:val="20"/>
          <w:szCs w:val="20"/>
        </w:rPr>
        <w:t xml:space="preserve">A BTU is the quantity of heat required to raise 1 pound of water by 1 degree Fahrenheit.  Air conditioner cooling capacity is often measured in either </w:t>
      </w:r>
      <w:proofErr w:type="spellStart"/>
      <w:r w:rsidRPr="00155462">
        <w:rPr>
          <w:rFonts w:ascii="Arial" w:hAnsi="Arial" w:cs="Arial"/>
          <w:sz w:val="20"/>
          <w:szCs w:val="20"/>
        </w:rPr>
        <w:t>B</w:t>
      </w:r>
      <w:r w:rsidR="0040007B">
        <w:rPr>
          <w:rFonts w:ascii="Arial" w:hAnsi="Arial" w:cs="Arial"/>
          <w:sz w:val="20"/>
          <w:szCs w:val="20"/>
        </w:rPr>
        <w:t>TU</w:t>
      </w:r>
      <w:r w:rsidRPr="00155462">
        <w:rPr>
          <w:rFonts w:ascii="Arial" w:hAnsi="Arial" w:cs="Arial"/>
          <w:sz w:val="20"/>
          <w:szCs w:val="20"/>
        </w:rPr>
        <w:t>h</w:t>
      </w:r>
      <w:proofErr w:type="spellEnd"/>
      <w:r w:rsidRPr="00155462">
        <w:rPr>
          <w:rFonts w:ascii="Arial" w:hAnsi="Arial" w:cs="Arial"/>
          <w:sz w:val="20"/>
          <w:szCs w:val="20"/>
        </w:rPr>
        <w:t xml:space="preserve"> or tons.  1 ton = 12,000 </w:t>
      </w:r>
      <w:proofErr w:type="spellStart"/>
      <w:r w:rsidRPr="00155462">
        <w:rPr>
          <w:rFonts w:ascii="Arial" w:hAnsi="Arial" w:cs="Arial"/>
          <w:sz w:val="20"/>
          <w:szCs w:val="20"/>
        </w:rPr>
        <w:t>B</w:t>
      </w:r>
      <w:r w:rsidR="0040007B">
        <w:rPr>
          <w:rFonts w:ascii="Arial" w:hAnsi="Arial" w:cs="Arial"/>
          <w:sz w:val="20"/>
          <w:szCs w:val="20"/>
        </w:rPr>
        <w:t>TU</w:t>
      </w:r>
      <w:r w:rsidRPr="00155462">
        <w:rPr>
          <w:rFonts w:ascii="Arial" w:hAnsi="Arial" w:cs="Arial"/>
          <w:sz w:val="20"/>
          <w:szCs w:val="20"/>
        </w:rPr>
        <w:t>h</w:t>
      </w:r>
      <w:proofErr w:type="spellEnd"/>
      <w:r w:rsidRPr="00155462">
        <w:rPr>
          <w:rFonts w:ascii="Arial" w:hAnsi="Arial" w:cs="Arial"/>
          <w:sz w:val="20"/>
          <w:szCs w:val="20"/>
        </w:rPr>
        <w:t>.</w:t>
      </w:r>
    </w:p>
    <w:sectPr w:rsidR="00233BF9" w:rsidRPr="003028B3" w:rsidSect="005B4AB4">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00A1" w14:textId="77777777" w:rsidR="00960B5E" w:rsidRDefault="00960B5E">
      <w:r>
        <w:separator/>
      </w:r>
    </w:p>
  </w:endnote>
  <w:endnote w:type="continuationSeparator" w:id="0">
    <w:p w14:paraId="3FF9C836" w14:textId="77777777" w:rsidR="00960B5E" w:rsidRDefault="0096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84FF" w14:textId="77777777" w:rsidR="00960B5E" w:rsidRDefault="00960B5E">
      <w:r>
        <w:separator/>
      </w:r>
    </w:p>
  </w:footnote>
  <w:footnote w:type="continuationSeparator" w:id="0">
    <w:p w14:paraId="0D141803" w14:textId="77777777" w:rsidR="00960B5E" w:rsidRDefault="00960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307"/>
    <w:multiLevelType w:val="hybridMultilevel"/>
    <w:tmpl w:val="0B4EE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177BE"/>
    <w:multiLevelType w:val="hybridMultilevel"/>
    <w:tmpl w:val="2B6E9A8E"/>
    <w:lvl w:ilvl="0" w:tplc="FEC803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719AD"/>
    <w:multiLevelType w:val="hybridMultilevel"/>
    <w:tmpl w:val="B516A450"/>
    <w:lvl w:ilvl="0" w:tplc="FEC803DA">
      <w:start w:val="1"/>
      <w:numFmt w:val="decimal"/>
      <w:lvlText w:val="%1."/>
      <w:lvlJc w:val="left"/>
      <w:pPr>
        <w:tabs>
          <w:tab w:val="num" w:pos="720"/>
        </w:tabs>
        <w:ind w:left="720" w:hanging="360"/>
      </w:pPr>
      <w:rPr>
        <w:rFonts w:hint="default"/>
      </w:rPr>
    </w:lvl>
    <w:lvl w:ilvl="1" w:tplc="F8CAE02E">
      <w:start w:val="1"/>
      <w:numFmt w:val="upperLetter"/>
      <w:lvlText w:val="%2."/>
      <w:lvlJc w:val="left"/>
      <w:pPr>
        <w:tabs>
          <w:tab w:val="num" w:pos="72"/>
        </w:tabs>
        <w:ind w:left="0" w:firstLine="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45ABB"/>
    <w:multiLevelType w:val="hybridMultilevel"/>
    <w:tmpl w:val="17068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24170"/>
    <w:multiLevelType w:val="hybridMultilevel"/>
    <w:tmpl w:val="42AAFCE6"/>
    <w:lvl w:ilvl="0" w:tplc="1DA464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B808AB"/>
    <w:multiLevelType w:val="hybridMultilevel"/>
    <w:tmpl w:val="7A20ADB8"/>
    <w:lvl w:ilvl="0" w:tplc="1DA464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F7408F"/>
    <w:multiLevelType w:val="multilevel"/>
    <w:tmpl w:val="D7627B26"/>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0" w:firstLine="0"/>
      </w:pPr>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2871061"/>
    <w:multiLevelType w:val="multilevel"/>
    <w:tmpl w:val="4EFEC7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F63E55"/>
    <w:multiLevelType w:val="hybridMultilevel"/>
    <w:tmpl w:val="0B4EE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D3BAA"/>
    <w:multiLevelType w:val="hybridMultilevel"/>
    <w:tmpl w:val="4AFAE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F37FA5"/>
    <w:multiLevelType w:val="hybridMultilevel"/>
    <w:tmpl w:val="4EFEC786"/>
    <w:lvl w:ilvl="0" w:tplc="FEC803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F65059"/>
    <w:multiLevelType w:val="hybridMultilevel"/>
    <w:tmpl w:val="25905982"/>
    <w:lvl w:ilvl="0" w:tplc="56268A7E">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C93005"/>
    <w:multiLevelType w:val="multilevel"/>
    <w:tmpl w:val="FC1C490A"/>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72"/>
        </w:tabs>
        <w:ind w:left="0" w:firstLine="0"/>
      </w:pPr>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303069B"/>
    <w:multiLevelType w:val="hybridMultilevel"/>
    <w:tmpl w:val="45B8F056"/>
    <w:lvl w:ilvl="0" w:tplc="1DA464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5227970">
    <w:abstractNumId w:val="9"/>
  </w:num>
  <w:num w:numId="2" w16cid:durableId="1803647596">
    <w:abstractNumId w:val="11"/>
  </w:num>
  <w:num w:numId="3" w16cid:durableId="1996180029">
    <w:abstractNumId w:val="2"/>
  </w:num>
  <w:num w:numId="4" w16cid:durableId="1179351106">
    <w:abstractNumId w:val="10"/>
  </w:num>
  <w:num w:numId="5" w16cid:durableId="988872783">
    <w:abstractNumId w:val="7"/>
  </w:num>
  <w:num w:numId="6" w16cid:durableId="269363716">
    <w:abstractNumId w:val="1"/>
  </w:num>
  <w:num w:numId="7" w16cid:durableId="1585913646">
    <w:abstractNumId w:val="6"/>
  </w:num>
  <w:num w:numId="8" w16cid:durableId="512190817">
    <w:abstractNumId w:val="12"/>
  </w:num>
  <w:num w:numId="9" w16cid:durableId="381517692">
    <w:abstractNumId w:val="5"/>
  </w:num>
  <w:num w:numId="10" w16cid:durableId="649019069">
    <w:abstractNumId w:val="4"/>
  </w:num>
  <w:num w:numId="11" w16cid:durableId="73747306">
    <w:abstractNumId w:val="13"/>
  </w:num>
  <w:num w:numId="12" w16cid:durableId="36247218">
    <w:abstractNumId w:val="3"/>
  </w:num>
  <w:num w:numId="13" w16cid:durableId="43529219">
    <w:abstractNumId w:val="8"/>
  </w:num>
  <w:num w:numId="14" w16cid:durableId="85249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29"/>
    <w:rsid w:val="00000AF8"/>
    <w:rsid w:val="00000E05"/>
    <w:rsid w:val="0001050B"/>
    <w:rsid w:val="00026A8C"/>
    <w:rsid w:val="000321EC"/>
    <w:rsid w:val="000401E4"/>
    <w:rsid w:val="000577BE"/>
    <w:rsid w:val="00060314"/>
    <w:rsid w:val="00062D46"/>
    <w:rsid w:val="000652C9"/>
    <w:rsid w:val="0007092F"/>
    <w:rsid w:val="00081779"/>
    <w:rsid w:val="00085B8E"/>
    <w:rsid w:val="00085D2E"/>
    <w:rsid w:val="00087A02"/>
    <w:rsid w:val="000914F4"/>
    <w:rsid w:val="00095646"/>
    <w:rsid w:val="000A2D11"/>
    <w:rsid w:val="000B161A"/>
    <w:rsid w:val="000B74BE"/>
    <w:rsid w:val="000B7F4F"/>
    <w:rsid w:val="000C715A"/>
    <w:rsid w:val="000E01A8"/>
    <w:rsid w:val="000E08AC"/>
    <w:rsid w:val="000E1015"/>
    <w:rsid w:val="000F23AC"/>
    <w:rsid w:val="000F47E2"/>
    <w:rsid w:val="000F75C5"/>
    <w:rsid w:val="001065F6"/>
    <w:rsid w:val="001104C8"/>
    <w:rsid w:val="0011445C"/>
    <w:rsid w:val="00136553"/>
    <w:rsid w:val="00153C71"/>
    <w:rsid w:val="00153F0B"/>
    <w:rsid w:val="00155462"/>
    <w:rsid w:val="00160D16"/>
    <w:rsid w:val="00164114"/>
    <w:rsid w:val="001753B6"/>
    <w:rsid w:val="00183903"/>
    <w:rsid w:val="00185F4B"/>
    <w:rsid w:val="00187180"/>
    <w:rsid w:val="00193067"/>
    <w:rsid w:val="00195C61"/>
    <w:rsid w:val="001A637D"/>
    <w:rsid w:val="001B238E"/>
    <w:rsid w:val="001B6804"/>
    <w:rsid w:val="001C0D0B"/>
    <w:rsid w:val="001F7A2D"/>
    <w:rsid w:val="002045E0"/>
    <w:rsid w:val="00210F1B"/>
    <w:rsid w:val="00216454"/>
    <w:rsid w:val="00216CA8"/>
    <w:rsid w:val="00222E2C"/>
    <w:rsid w:val="00230C4F"/>
    <w:rsid w:val="00232A6F"/>
    <w:rsid w:val="00233BF9"/>
    <w:rsid w:val="00234DC6"/>
    <w:rsid w:val="00240D9D"/>
    <w:rsid w:val="00241B91"/>
    <w:rsid w:val="00244212"/>
    <w:rsid w:val="00253AF6"/>
    <w:rsid w:val="00267166"/>
    <w:rsid w:val="00293D58"/>
    <w:rsid w:val="0029572C"/>
    <w:rsid w:val="00295EB0"/>
    <w:rsid w:val="002B5C08"/>
    <w:rsid w:val="002D5810"/>
    <w:rsid w:val="002D6C50"/>
    <w:rsid w:val="003028B3"/>
    <w:rsid w:val="003121AB"/>
    <w:rsid w:val="00331E21"/>
    <w:rsid w:val="00347A32"/>
    <w:rsid w:val="00356B9E"/>
    <w:rsid w:val="00363461"/>
    <w:rsid w:val="00376F38"/>
    <w:rsid w:val="00384172"/>
    <w:rsid w:val="003863F3"/>
    <w:rsid w:val="003B4679"/>
    <w:rsid w:val="003D0104"/>
    <w:rsid w:val="003D222A"/>
    <w:rsid w:val="003D3276"/>
    <w:rsid w:val="003D474C"/>
    <w:rsid w:val="003D6899"/>
    <w:rsid w:val="003E2855"/>
    <w:rsid w:val="003F6608"/>
    <w:rsid w:val="0040007B"/>
    <w:rsid w:val="00401B01"/>
    <w:rsid w:val="004154A2"/>
    <w:rsid w:val="0041680F"/>
    <w:rsid w:val="00420C4B"/>
    <w:rsid w:val="0043767F"/>
    <w:rsid w:val="00444388"/>
    <w:rsid w:val="00451AFD"/>
    <w:rsid w:val="00455AD2"/>
    <w:rsid w:val="004660BC"/>
    <w:rsid w:val="0047085B"/>
    <w:rsid w:val="004724B8"/>
    <w:rsid w:val="004845B9"/>
    <w:rsid w:val="00493992"/>
    <w:rsid w:val="00495D81"/>
    <w:rsid w:val="004A395E"/>
    <w:rsid w:val="004A4715"/>
    <w:rsid w:val="004A5A15"/>
    <w:rsid w:val="004A7841"/>
    <w:rsid w:val="004B40BD"/>
    <w:rsid w:val="004C57B2"/>
    <w:rsid w:val="004C6B5A"/>
    <w:rsid w:val="004D4701"/>
    <w:rsid w:val="004E440E"/>
    <w:rsid w:val="004E7C04"/>
    <w:rsid w:val="004F4270"/>
    <w:rsid w:val="004F489C"/>
    <w:rsid w:val="005022FC"/>
    <w:rsid w:val="00523C1C"/>
    <w:rsid w:val="00530810"/>
    <w:rsid w:val="005316D1"/>
    <w:rsid w:val="00534638"/>
    <w:rsid w:val="00537B94"/>
    <w:rsid w:val="00537C58"/>
    <w:rsid w:val="00540537"/>
    <w:rsid w:val="00543F5A"/>
    <w:rsid w:val="005462B1"/>
    <w:rsid w:val="00551A8A"/>
    <w:rsid w:val="00552820"/>
    <w:rsid w:val="00555331"/>
    <w:rsid w:val="00563239"/>
    <w:rsid w:val="005753CE"/>
    <w:rsid w:val="00575C65"/>
    <w:rsid w:val="00580514"/>
    <w:rsid w:val="00590D89"/>
    <w:rsid w:val="005A1677"/>
    <w:rsid w:val="005A59BD"/>
    <w:rsid w:val="005B04EE"/>
    <w:rsid w:val="005B1D32"/>
    <w:rsid w:val="005B33EF"/>
    <w:rsid w:val="005B4AB4"/>
    <w:rsid w:val="005B7F1B"/>
    <w:rsid w:val="005D712B"/>
    <w:rsid w:val="005E0A5A"/>
    <w:rsid w:val="005F46E0"/>
    <w:rsid w:val="005F4B72"/>
    <w:rsid w:val="0060001C"/>
    <w:rsid w:val="00610B8F"/>
    <w:rsid w:val="00612779"/>
    <w:rsid w:val="00620207"/>
    <w:rsid w:val="0062275B"/>
    <w:rsid w:val="006262F9"/>
    <w:rsid w:val="00631C11"/>
    <w:rsid w:val="006377B8"/>
    <w:rsid w:val="00645260"/>
    <w:rsid w:val="0065484A"/>
    <w:rsid w:val="006726B1"/>
    <w:rsid w:val="00680B73"/>
    <w:rsid w:val="0068266F"/>
    <w:rsid w:val="0068367C"/>
    <w:rsid w:val="00687AC8"/>
    <w:rsid w:val="00695809"/>
    <w:rsid w:val="006A6138"/>
    <w:rsid w:val="006B02A4"/>
    <w:rsid w:val="006B1920"/>
    <w:rsid w:val="006C27FA"/>
    <w:rsid w:val="006D2796"/>
    <w:rsid w:val="006D5869"/>
    <w:rsid w:val="006E37F7"/>
    <w:rsid w:val="006E3CFE"/>
    <w:rsid w:val="006E5961"/>
    <w:rsid w:val="006E77EB"/>
    <w:rsid w:val="006F153F"/>
    <w:rsid w:val="006F232F"/>
    <w:rsid w:val="006F69B6"/>
    <w:rsid w:val="00707ED5"/>
    <w:rsid w:val="00722D2A"/>
    <w:rsid w:val="00726B6D"/>
    <w:rsid w:val="007342D1"/>
    <w:rsid w:val="0074189C"/>
    <w:rsid w:val="007621AE"/>
    <w:rsid w:val="00767D6B"/>
    <w:rsid w:val="00773D6B"/>
    <w:rsid w:val="00781A1F"/>
    <w:rsid w:val="00781C6A"/>
    <w:rsid w:val="0078242C"/>
    <w:rsid w:val="0079449F"/>
    <w:rsid w:val="007A1EF3"/>
    <w:rsid w:val="007B026F"/>
    <w:rsid w:val="007B1AE8"/>
    <w:rsid w:val="007D4B5F"/>
    <w:rsid w:val="007F7AD7"/>
    <w:rsid w:val="00814B18"/>
    <w:rsid w:val="00817332"/>
    <w:rsid w:val="00823E75"/>
    <w:rsid w:val="00827767"/>
    <w:rsid w:val="0083716B"/>
    <w:rsid w:val="008643F5"/>
    <w:rsid w:val="00881C19"/>
    <w:rsid w:val="008843FE"/>
    <w:rsid w:val="00890A67"/>
    <w:rsid w:val="00892C01"/>
    <w:rsid w:val="008A1606"/>
    <w:rsid w:val="008A36B2"/>
    <w:rsid w:val="008B599C"/>
    <w:rsid w:val="008D0C4A"/>
    <w:rsid w:val="008D31AA"/>
    <w:rsid w:val="008D5CF4"/>
    <w:rsid w:val="008D74AF"/>
    <w:rsid w:val="008E1C85"/>
    <w:rsid w:val="008E2732"/>
    <w:rsid w:val="008F0B03"/>
    <w:rsid w:val="008F0BEA"/>
    <w:rsid w:val="00906249"/>
    <w:rsid w:val="00917499"/>
    <w:rsid w:val="00922492"/>
    <w:rsid w:val="009258AD"/>
    <w:rsid w:val="00941DBE"/>
    <w:rsid w:val="0094252B"/>
    <w:rsid w:val="0094460E"/>
    <w:rsid w:val="00951D70"/>
    <w:rsid w:val="00960B5E"/>
    <w:rsid w:val="00975D4D"/>
    <w:rsid w:val="009770E1"/>
    <w:rsid w:val="009813A5"/>
    <w:rsid w:val="009828A2"/>
    <w:rsid w:val="00983D20"/>
    <w:rsid w:val="00993E28"/>
    <w:rsid w:val="009B6B4C"/>
    <w:rsid w:val="009C023E"/>
    <w:rsid w:val="009C047A"/>
    <w:rsid w:val="009D7C3A"/>
    <w:rsid w:val="009E43AD"/>
    <w:rsid w:val="009F33D9"/>
    <w:rsid w:val="009F4938"/>
    <w:rsid w:val="009F5FEB"/>
    <w:rsid w:val="00A0194E"/>
    <w:rsid w:val="00A13C2D"/>
    <w:rsid w:val="00A14CDE"/>
    <w:rsid w:val="00A21365"/>
    <w:rsid w:val="00A367E0"/>
    <w:rsid w:val="00A36FB2"/>
    <w:rsid w:val="00A37503"/>
    <w:rsid w:val="00A37BCD"/>
    <w:rsid w:val="00A45E13"/>
    <w:rsid w:val="00A50043"/>
    <w:rsid w:val="00A52339"/>
    <w:rsid w:val="00A5682C"/>
    <w:rsid w:val="00A60DF5"/>
    <w:rsid w:val="00A61481"/>
    <w:rsid w:val="00A6540D"/>
    <w:rsid w:val="00A71D1D"/>
    <w:rsid w:val="00A769C8"/>
    <w:rsid w:val="00A92C5C"/>
    <w:rsid w:val="00AA3D55"/>
    <w:rsid w:val="00AA41E4"/>
    <w:rsid w:val="00AB11EE"/>
    <w:rsid w:val="00AB6870"/>
    <w:rsid w:val="00AC69E2"/>
    <w:rsid w:val="00AD2F75"/>
    <w:rsid w:val="00AD691F"/>
    <w:rsid w:val="00AF1957"/>
    <w:rsid w:val="00AF43F8"/>
    <w:rsid w:val="00B003C1"/>
    <w:rsid w:val="00B24366"/>
    <w:rsid w:val="00B24F38"/>
    <w:rsid w:val="00B26590"/>
    <w:rsid w:val="00B27CEA"/>
    <w:rsid w:val="00B30F9D"/>
    <w:rsid w:val="00B359C9"/>
    <w:rsid w:val="00B36288"/>
    <w:rsid w:val="00B75EC5"/>
    <w:rsid w:val="00B808F7"/>
    <w:rsid w:val="00B838B6"/>
    <w:rsid w:val="00B850E7"/>
    <w:rsid w:val="00B97A70"/>
    <w:rsid w:val="00BA449D"/>
    <w:rsid w:val="00BB3F7D"/>
    <w:rsid w:val="00BB44AA"/>
    <w:rsid w:val="00BB4B6D"/>
    <w:rsid w:val="00BC62A2"/>
    <w:rsid w:val="00BD1FCA"/>
    <w:rsid w:val="00BD5E50"/>
    <w:rsid w:val="00BD694F"/>
    <w:rsid w:val="00BE5386"/>
    <w:rsid w:val="00BF1021"/>
    <w:rsid w:val="00C000F4"/>
    <w:rsid w:val="00C0245B"/>
    <w:rsid w:val="00C2071E"/>
    <w:rsid w:val="00C23C94"/>
    <w:rsid w:val="00C26679"/>
    <w:rsid w:val="00C306A6"/>
    <w:rsid w:val="00C465F2"/>
    <w:rsid w:val="00C57A44"/>
    <w:rsid w:val="00C57F00"/>
    <w:rsid w:val="00C61B3B"/>
    <w:rsid w:val="00C66B0E"/>
    <w:rsid w:val="00C77C80"/>
    <w:rsid w:val="00C8043E"/>
    <w:rsid w:val="00C8101B"/>
    <w:rsid w:val="00C81A06"/>
    <w:rsid w:val="00C81D2A"/>
    <w:rsid w:val="00C874FB"/>
    <w:rsid w:val="00C92922"/>
    <w:rsid w:val="00C93FEB"/>
    <w:rsid w:val="00C9504A"/>
    <w:rsid w:val="00CB2363"/>
    <w:rsid w:val="00CC3A56"/>
    <w:rsid w:val="00CC4A7D"/>
    <w:rsid w:val="00CC50C9"/>
    <w:rsid w:val="00CF03AA"/>
    <w:rsid w:val="00CF2A28"/>
    <w:rsid w:val="00CF7DDE"/>
    <w:rsid w:val="00D02522"/>
    <w:rsid w:val="00D037F7"/>
    <w:rsid w:val="00D119F4"/>
    <w:rsid w:val="00D1751B"/>
    <w:rsid w:val="00D22BDE"/>
    <w:rsid w:val="00D31746"/>
    <w:rsid w:val="00D37FDC"/>
    <w:rsid w:val="00D45A2A"/>
    <w:rsid w:val="00D46688"/>
    <w:rsid w:val="00D708B9"/>
    <w:rsid w:val="00D77985"/>
    <w:rsid w:val="00D84B59"/>
    <w:rsid w:val="00D92C48"/>
    <w:rsid w:val="00D93189"/>
    <w:rsid w:val="00DA71A1"/>
    <w:rsid w:val="00DB66E3"/>
    <w:rsid w:val="00DB70C8"/>
    <w:rsid w:val="00DB73EB"/>
    <w:rsid w:val="00DC732C"/>
    <w:rsid w:val="00DD1E95"/>
    <w:rsid w:val="00DE7C1D"/>
    <w:rsid w:val="00DF0E3E"/>
    <w:rsid w:val="00E00AAB"/>
    <w:rsid w:val="00E020D1"/>
    <w:rsid w:val="00E14726"/>
    <w:rsid w:val="00E1509F"/>
    <w:rsid w:val="00E15AA6"/>
    <w:rsid w:val="00E20612"/>
    <w:rsid w:val="00E26833"/>
    <w:rsid w:val="00E3615D"/>
    <w:rsid w:val="00E4057B"/>
    <w:rsid w:val="00E503C3"/>
    <w:rsid w:val="00E55153"/>
    <w:rsid w:val="00E62619"/>
    <w:rsid w:val="00E677F4"/>
    <w:rsid w:val="00E71405"/>
    <w:rsid w:val="00E71F03"/>
    <w:rsid w:val="00E77474"/>
    <w:rsid w:val="00E85B29"/>
    <w:rsid w:val="00E85CE1"/>
    <w:rsid w:val="00E86C8C"/>
    <w:rsid w:val="00E904CA"/>
    <w:rsid w:val="00E94E32"/>
    <w:rsid w:val="00EA586D"/>
    <w:rsid w:val="00EA5D2B"/>
    <w:rsid w:val="00EB7EE9"/>
    <w:rsid w:val="00EC09BB"/>
    <w:rsid w:val="00EC0CFB"/>
    <w:rsid w:val="00EC1A91"/>
    <w:rsid w:val="00EC2A91"/>
    <w:rsid w:val="00EC3BBA"/>
    <w:rsid w:val="00EE3A6D"/>
    <w:rsid w:val="00EF3359"/>
    <w:rsid w:val="00EF6483"/>
    <w:rsid w:val="00F013C7"/>
    <w:rsid w:val="00F03D89"/>
    <w:rsid w:val="00F04D06"/>
    <w:rsid w:val="00F117EB"/>
    <w:rsid w:val="00F11C62"/>
    <w:rsid w:val="00F127FE"/>
    <w:rsid w:val="00F15A71"/>
    <w:rsid w:val="00F17C68"/>
    <w:rsid w:val="00F3043C"/>
    <w:rsid w:val="00F362AC"/>
    <w:rsid w:val="00F36F64"/>
    <w:rsid w:val="00F40A2C"/>
    <w:rsid w:val="00F4311D"/>
    <w:rsid w:val="00F43190"/>
    <w:rsid w:val="00F51DE6"/>
    <w:rsid w:val="00F54905"/>
    <w:rsid w:val="00F61BB3"/>
    <w:rsid w:val="00F749F8"/>
    <w:rsid w:val="00F74AF8"/>
    <w:rsid w:val="00F97483"/>
    <w:rsid w:val="00F976A8"/>
    <w:rsid w:val="00FA2FA9"/>
    <w:rsid w:val="00FB0B8E"/>
    <w:rsid w:val="00FB3953"/>
    <w:rsid w:val="00FB4420"/>
    <w:rsid w:val="00FC048C"/>
    <w:rsid w:val="00FC6AAA"/>
    <w:rsid w:val="00FD7DA9"/>
    <w:rsid w:val="00FE00AC"/>
    <w:rsid w:val="00FE1AA5"/>
    <w:rsid w:val="00FE28DE"/>
    <w:rsid w:val="00FE5598"/>
    <w:rsid w:val="00FF0095"/>
    <w:rsid w:val="00FF0F52"/>
    <w:rsid w:val="00FF36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14:docId w14:val="4F06B085"/>
  <w15:docId w15:val="{13480548-D003-416E-85DD-C2E0AD39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A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5B29"/>
    <w:pPr>
      <w:tabs>
        <w:tab w:val="center" w:pos="4320"/>
        <w:tab w:val="right" w:pos="8640"/>
      </w:tabs>
    </w:pPr>
  </w:style>
  <w:style w:type="paragraph" w:styleId="Footer">
    <w:name w:val="footer"/>
    <w:basedOn w:val="Normal"/>
    <w:rsid w:val="00E85B29"/>
    <w:pPr>
      <w:tabs>
        <w:tab w:val="center" w:pos="4320"/>
        <w:tab w:val="right" w:pos="8640"/>
      </w:tabs>
    </w:pPr>
  </w:style>
  <w:style w:type="character" w:styleId="Hyperlink">
    <w:name w:val="Hyperlink"/>
    <w:basedOn w:val="DefaultParagraphFont"/>
    <w:rsid w:val="00E85B29"/>
    <w:rPr>
      <w:color w:val="0000FF"/>
      <w:u w:val="single"/>
    </w:rPr>
  </w:style>
  <w:style w:type="table" w:styleId="TableGrid">
    <w:name w:val="Table Grid"/>
    <w:basedOn w:val="TableNormal"/>
    <w:rsid w:val="005632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917499"/>
    <w:rPr>
      <w:rFonts w:ascii="Segoe UI" w:hAnsi="Segoe UI" w:cs="Segoe UI"/>
      <w:sz w:val="18"/>
      <w:szCs w:val="18"/>
    </w:rPr>
  </w:style>
  <w:style w:type="character" w:customStyle="1" w:styleId="BalloonTextChar">
    <w:name w:val="Balloon Text Char"/>
    <w:basedOn w:val="DefaultParagraphFont"/>
    <w:link w:val="BalloonText"/>
    <w:semiHidden/>
    <w:rsid w:val="00917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rm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564E9-D7D0-47E6-8B7F-FAA2A3BA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1340</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CRMU</Company>
  <LinksUpToDate>false</LinksUpToDate>
  <CharactersWithSpaces>8368</CharactersWithSpaces>
  <SharedDoc>false</SharedDoc>
  <HLinks>
    <vt:vector size="6" baseType="variant">
      <vt:variant>
        <vt:i4>3145742</vt:i4>
      </vt:variant>
      <vt:variant>
        <vt:i4>0</vt:i4>
      </vt:variant>
      <vt:variant>
        <vt:i4>0</vt:i4>
      </vt:variant>
      <vt:variant>
        <vt:i4>5</vt:i4>
      </vt:variant>
      <vt:variant>
        <vt:lpwstr>mailto:info@crmu.net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A. Honold</dc:creator>
  <cp:lastModifiedBy>Bradley Honold</cp:lastModifiedBy>
  <cp:revision>3</cp:revision>
  <cp:lastPrinted>2023-12-18T13:09:00Z</cp:lastPrinted>
  <dcterms:created xsi:type="dcterms:W3CDTF">2025-11-26T15:01:00Z</dcterms:created>
  <dcterms:modified xsi:type="dcterms:W3CDTF">2025-11-26T15:03:00Z</dcterms:modified>
</cp:coreProperties>
</file>